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EE" w:rsidRPr="005E4494" w:rsidRDefault="008A54EE" w:rsidP="008A54EE">
      <w:pPr>
        <w:rPr>
          <w:rFonts w:asciiTheme="minorHAnsi" w:hAnsiTheme="minorHAnsi"/>
          <w:sz w:val="24"/>
          <w:szCs w:val="24"/>
        </w:rPr>
      </w:pPr>
      <w:r w:rsidRPr="005E4494">
        <w:rPr>
          <w:rFonts w:asciiTheme="minorHAnsi" w:hAnsiTheme="minorHAnsi"/>
          <w:sz w:val="24"/>
          <w:szCs w:val="24"/>
        </w:rPr>
        <w:t xml:space="preserve">Številka: </w:t>
      </w:r>
      <w:r w:rsidR="003B69A4">
        <w:rPr>
          <w:rFonts w:asciiTheme="minorHAnsi" w:hAnsiTheme="minorHAnsi" w:cs="Arial"/>
          <w:bCs/>
          <w:sz w:val="24"/>
          <w:szCs w:val="24"/>
        </w:rPr>
        <w:t>110-5/2017</w:t>
      </w:r>
      <w:r>
        <w:rPr>
          <w:rFonts w:asciiTheme="minorHAnsi" w:hAnsiTheme="minorHAnsi" w:cs="Arial"/>
          <w:bCs/>
          <w:sz w:val="24"/>
          <w:szCs w:val="24"/>
        </w:rPr>
        <w:t>-1</w:t>
      </w:r>
      <w:bookmarkStart w:id="0" w:name="_GoBack"/>
      <w:bookmarkEnd w:id="0"/>
    </w:p>
    <w:p w:rsidR="008A54EE" w:rsidRPr="005E4494" w:rsidRDefault="008A54EE" w:rsidP="008A54EE">
      <w:pPr>
        <w:rPr>
          <w:rFonts w:asciiTheme="minorHAnsi" w:hAnsiTheme="minorHAnsi"/>
          <w:sz w:val="24"/>
          <w:szCs w:val="24"/>
        </w:rPr>
      </w:pPr>
      <w:r w:rsidRPr="005E4494">
        <w:rPr>
          <w:rFonts w:asciiTheme="minorHAnsi" w:hAnsiTheme="minorHAnsi"/>
          <w:sz w:val="24"/>
          <w:szCs w:val="24"/>
        </w:rPr>
        <w:t xml:space="preserve">Datum: </w:t>
      </w:r>
      <w:r w:rsidR="003B69A4">
        <w:rPr>
          <w:rFonts w:asciiTheme="minorHAnsi" w:hAnsiTheme="minorHAnsi"/>
          <w:sz w:val="24"/>
          <w:szCs w:val="24"/>
        </w:rPr>
        <w:t>15. junij 2017</w:t>
      </w:r>
    </w:p>
    <w:p w:rsidR="008A54EE" w:rsidRPr="005E4494" w:rsidRDefault="008A54EE" w:rsidP="008A54EE">
      <w:pPr>
        <w:rPr>
          <w:rFonts w:asciiTheme="minorHAnsi" w:hAnsiTheme="minorHAnsi"/>
          <w:sz w:val="24"/>
          <w:szCs w:val="24"/>
        </w:rPr>
      </w:pPr>
    </w:p>
    <w:p w:rsidR="008A54EE" w:rsidRPr="005E4494" w:rsidRDefault="008A54EE" w:rsidP="008A54EE">
      <w:pPr>
        <w:rPr>
          <w:rFonts w:asciiTheme="minorHAnsi" w:hAnsiTheme="minorHAnsi"/>
          <w:sz w:val="24"/>
          <w:szCs w:val="24"/>
        </w:rPr>
      </w:pPr>
    </w:p>
    <w:p w:rsidR="008A54EE" w:rsidRPr="005E4494" w:rsidRDefault="008A54EE" w:rsidP="008A54EE">
      <w:pPr>
        <w:rPr>
          <w:rFonts w:asciiTheme="minorHAnsi" w:hAnsiTheme="minorHAnsi"/>
          <w:sz w:val="24"/>
          <w:szCs w:val="24"/>
        </w:rPr>
      </w:pPr>
      <w:r w:rsidRPr="005E4494">
        <w:rPr>
          <w:rFonts w:asciiTheme="minorHAnsi" w:hAnsiTheme="minorHAnsi"/>
          <w:sz w:val="24"/>
          <w:szCs w:val="24"/>
        </w:rPr>
        <w:t xml:space="preserve">Zadeva: Obvestilo o  štipendijah </w:t>
      </w:r>
    </w:p>
    <w:p w:rsidR="008A54EE" w:rsidRPr="005E4494" w:rsidRDefault="008A54EE" w:rsidP="008A54EE">
      <w:pPr>
        <w:rPr>
          <w:rFonts w:asciiTheme="minorHAnsi" w:hAnsiTheme="minorHAnsi"/>
          <w:sz w:val="24"/>
          <w:szCs w:val="24"/>
        </w:rPr>
      </w:pPr>
    </w:p>
    <w:p w:rsidR="008A54EE" w:rsidRPr="005E4494" w:rsidRDefault="008A54EE" w:rsidP="008A54EE">
      <w:pPr>
        <w:jc w:val="center"/>
        <w:rPr>
          <w:rFonts w:asciiTheme="minorHAnsi" w:hAnsiTheme="minorHAnsi"/>
          <w:sz w:val="24"/>
          <w:szCs w:val="24"/>
        </w:rPr>
      </w:pPr>
      <w:r w:rsidRPr="005E4494">
        <w:rPr>
          <w:rFonts w:asciiTheme="minorHAnsi" w:hAnsiTheme="minorHAnsi"/>
          <w:noProof/>
          <w:sz w:val="24"/>
          <w:szCs w:val="24"/>
        </w:rPr>
        <mc:AlternateContent>
          <mc:Choice Requires="wps">
            <w:drawing>
              <wp:inline distT="0" distB="0" distL="0" distR="0" wp14:anchorId="0BDA1927" wp14:editId="490398A0">
                <wp:extent cx="3457575" cy="40957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A54EE" w:rsidRDefault="008A54EE" w:rsidP="008A54EE">
                            <w:pPr>
                              <w:pStyle w:val="Navadensplet"/>
                              <w:spacing w:before="0" w:beforeAutospacing="0" w:after="0" w:afterAutospacing="0"/>
                              <w:jc w:val="center"/>
                            </w:pPr>
                            <w:r w:rsidRPr="005E4494">
                              <w:rPr>
                                <w:rFonts w:ascii="Verdana" w:eastAsia="Verdana" w:hAnsi="Verdana" w:cs="Verdana"/>
                                <w:color w:val="9999FF"/>
                                <w:sz w:val="40"/>
                                <w:szCs w:val="40"/>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Spoštovani starši !</w:t>
                            </w:r>
                          </w:p>
                        </w:txbxContent>
                      </wps:txbx>
                      <wps:bodyPr wrap="square" numCol="1" fromWordArt="1">
                        <a:prstTxWarp prst="textWave1">
                          <a:avLst>
                            <a:gd name="adj1" fmla="val 13005"/>
                            <a:gd name="adj2" fmla="val 0"/>
                          </a:avLst>
                        </a:prstTxWarp>
                        <a:spAutoFit/>
                      </wps:bodyPr>
                    </wps:wsp>
                  </a:graphicData>
                </a:graphic>
              </wp:inline>
            </w:drawing>
          </mc:Choice>
          <mc:Fallback>
            <w:pict>
              <v:shapetype w14:anchorId="0BDA1927" id="_x0000_t202" coordsize="21600,21600" o:spt="202" path="m,l,21600r21600,l21600,xe">
                <v:stroke joinstyle="miter"/>
                <v:path gradientshapeok="t" o:connecttype="rect"/>
              </v:shapetype>
              <v:shape id="WordArt 1" o:spid="_x0000_s1026" type="#_x0000_t202" style="width:272.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" filled="f" stroked="f">
                <v:stroke joinstyle="round"/>
                <o:lock v:ext="edit" shapetype="t"/>
                <v:textbox style="mso-fit-shape-to-text:t">
                  <w:txbxContent>
                    <w:p w:rsidR="008A54EE" w:rsidRDefault="008A54EE" w:rsidP="008A54EE">
                      <w:pPr>
                        <w:pStyle w:val="Navadensplet"/>
                        <w:spacing w:before="0" w:beforeAutospacing="0" w:after="0" w:afterAutospacing="0"/>
                        <w:jc w:val="center"/>
                      </w:pPr>
                      <w:r w:rsidRPr="005E4494">
                        <w:rPr>
                          <w:rFonts w:ascii="Verdana" w:eastAsia="Verdana" w:hAnsi="Verdana" w:cs="Verdana"/>
                          <w:color w:val="9999FF"/>
                          <w:sz w:val="40"/>
                          <w:szCs w:val="40"/>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Spoštovani starši !</w:t>
                      </w:r>
                    </w:p>
                  </w:txbxContent>
                </v:textbox>
                <w10:anchorlock/>
              </v:shape>
            </w:pict>
          </mc:Fallback>
        </mc:AlternateContent>
      </w:r>
    </w:p>
    <w:p w:rsidR="008A54EE" w:rsidRPr="005E4494" w:rsidRDefault="008A54EE" w:rsidP="008A54EE">
      <w:pPr>
        <w:spacing w:before="100" w:beforeAutospacing="1" w:after="100" w:afterAutospacing="1"/>
        <w:jc w:val="both"/>
        <w:rPr>
          <w:rFonts w:asciiTheme="minorHAnsi" w:hAnsiTheme="minorHAnsi" w:cs="Arial"/>
          <w:sz w:val="24"/>
          <w:szCs w:val="24"/>
        </w:rPr>
      </w:pPr>
      <w:r w:rsidRPr="005E4494">
        <w:rPr>
          <w:rFonts w:asciiTheme="minorHAnsi" w:hAnsiTheme="minorHAnsi" w:cs="Arial"/>
          <w:sz w:val="24"/>
          <w:szCs w:val="24"/>
        </w:rPr>
        <w:t xml:space="preserve">S šolskim letom 2008/09 se je pristojnost odločanja o državnih (dosedanjih republiških) štipendijah prenesla na centre za socialno delo, pristojnost odločanja o novih Zoisovih štipendijah pa na </w:t>
      </w:r>
      <w:r w:rsidRPr="005E4494">
        <w:rPr>
          <w:rFonts w:asciiTheme="minorHAnsi" w:hAnsiTheme="minorHAnsi" w:cs="Arial"/>
          <w:b/>
          <w:sz w:val="24"/>
          <w:szCs w:val="24"/>
        </w:rPr>
        <w:t>Javni sklad RS za razvoj kadrov in štipendije</w:t>
      </w:r>
      <w:r w:rsidRPr="005E4494">
        <w:rPr>
          <w:rFonts w:asciiTheme="minorHAnsi" w:hAnsiTheme="minorHAnsi" w:cs="Arial"/>
          <w:sz w:val="24"/>
          <w:szCs w:val="24"/>
        </w:rPr>
        <w:t xml:space="preserve"> v Ljubljani (v nadaljevanju: sklad). Novi zakon o štipendiranju postavlja nova  merila in postopek za dodelitev </w:t>
      </w:r>
      <w:r w:rsidRPr="008A54EE">
        <w:rPr>
          <w:rFonts w:asciiTheme="minorHAnsi" w:hAnsiTheme="minorHAnsi" w:cs="Arial"/>
          <w:b/>
          <w:color w:val="FF0000"/>
          <w:sz w:val="24"/>
          <w:szCs w:val="24"/>
          <w:u w:val="single"/>
        </w:rPr>
        <w:t>Zoisove štipendije</w:t>
      </w:r>
      <w:r w:rsidRPr="005E4494">
        <w:rPr>
          <w:rFonts w:asciiTheme="minorHAnsi" w:hAnsiTheme="minorHAnsi" w:cs="Arial"/>
          <w:sz w:val="24"/>
          <w:szCs w:val="24"/>
        </w:rPr>
        <w:t xml:space="preserve">, ki veljajo od leta 2014.  Pogoji, po katerih lahko posameznik pridobi štipendijo po novem Zakonu o štipendiranju:  </w:t>
      </w:r>
    </w:p>
    <w:p w:rsidR="008A54EE" w:rsidRDefault="008A54EE" w:rsidP="008A54EE">
      <w:pPr>
        <w:spacing w:before="100" w:beforeAutospacing="1" w:after="100" w:afterAutospacing="1"/>
        <w:jc w:val="both"/>
        <w:rPr>
          <w:rFonts w:asciiTheme="minorHAnsi" w:hAnsiTheme="minorHAnsi" w:cs="Arial"/>
          <w:sz w:val="24"/>
          <w:szCs w:val="24"/>
        </w:rPr>
      </w:pPr>
      <w:r w:rsidRPr="005E4494">
        <w:rPr>
          <w:rFonts w:asciiTheme="minorHAnsi" w:hAnsiTheme="minorHAnsi" w:cs="Arial"/>
          <w:b/>
          <w:bCs/>
          <w:sz w:val="24"/>
          <w:szCs w:val="24"/>
        </w:rPr>
        <w:t>za učence</w:t>
      </w:r>
      <w:r w:rsidRPr="005E4494">
        <w:rPr>
          <w:rFonts w:asciiTheme="minorHAnsi" w:hAnsiTheme="minorHAnsi" w:cs="Arial"/>
          <w:sz w:val="24"/>
          <w:szCs w:val="24"/>
        </w:rPr>
        <w:t xml:space="preserve"> z</w:t>
      </w:r>
      <w:r>
        <w:rPr>
          <w:rFonts w:asciiTheme="minorHAnsi" w:hAnsiTheme="minorHAnsi" w:cs="Arial"/>
          <w:sz w:val="24"/>
          <w:szCs w:val="24"/>
        </w:rPr>
        <w:t>adnjega razreda osnovne šole</w:t>
      </w:r>
      <w:r w:rsidRPr="005E4494">
        <w:rPr>
          <w:rFonts w:asciiTheme="minorHAnsi" w:hAnsiTheme="minorHAnsi" w:cs="Arial"/>
          <w:sz w:val="24"/>
          <w:szCs w:val="24"/>
        </w:rPr>
        <w:t xml:space="preserve">: </w:t>
      </w:r>
    </w:p>
    <w:p w:rsidR="008A54EE" w:rsidRDefault="008A54EE" w:rsidP="008A54EE">
      <w:pPr>
        <w:spacing w:before="100" w:beforeAutospacing="1" w:after="100" w:afterAutospacing="1"/>
        <w:jc w:val="both"/>
        <w:rPr>
          <w:rStyle w:val="apple-converted-space"/>
          <w:rFonts w:asciiTheme="minorHAnsi" w:hAnsiTheme="minorHAnsi"/>
          <w:color w:val="111111"/>
          <w:sz w:val="24"/>
          <w:szCs w:val="24"/>
          <w:shd w:val="clear" w:color="auto" w:fill="FFFFFF"/>
        </w:rPr>
      </w:pPr>
      <w:r w:rsidRPr="008A54EE">
        <w:rPr>
          <w:rFonts w:asciiTheme="minorHAnsi" w:hAnsiTheme="minorHAnsi"/>
          <w:color w:val="111111"/>
          <w:sz w:val="24"/>
          <w:szCs w:val="24"/>
          <w:shd w:val="clear" w:color="auto" w:fill="FFFFFF"/>
        </w:rPr>
        <w:t>Z</w:t>
      </w:r>
      <w:r w:rsidRPr="008A54EE">
        <w:rPr>
          <w:rFonts w:asciiTheme="minorHAnsi" w:hAnsiTheme="minorHAnsi"/>
          <w:color w:val="111111"/>
          <w:sz w:val="24"/>
          <w:szCs w:val="24"/>
          <w:shd w:val="clear" w:color="auto" w:fill="FFFFFF"/>
        </w:rPr>
        <w:t>oisovo štipendijo lahko pridobi dijak, ki je</w:t>
      </w:r>
      <w:r w:rsidRPr="008A54EE">
        <w:rPr>
          <w:rStyle w:val="apple-converted-space"/>
          <w:rFonts w:asciiTheme="minorHAnsi" w:hAnsiTheme="minorHAnsi"/>
          <w:color w:val="111111"/>
          <w:sz w:val="24"/>
          <w:szCs w:val="24"/>
          <w:shd w:val="clear" w:color="auto" w:fill="FFFFFF"/>
        </w:rPr>
        <w:t> </w:t>
      </w:r>
      <w:r w:rsidRPr="008A54EE">
        <w:rPr>
          <w:rFonts w:asciiTheme="minorHAnsi" w:hAnsiTheme="minorHAnsi"/>
          <w:b/>
          <w:bCs/>
          <w:color w:val="111111"/>
          <w:sz w:val="24"/>
          <w:szCs w:val="24"/>
          <w:shd w:val="clear" w:color="auto" w:fill="FFFFFF"/>
        </w:rPr>
        <w:t>dosegel izjemni dosežek</w:t>
      </w:r>
      <w:r w:rsidRPr="008A54EE">
        <w:rPr>
          <w:rStyle w:val="apple-converted-space"/>
          <w:rFonts w:asciiTheme="minorHAnsi" w:hAnsiTheme="minorHAnsi"/>
          <w:color w:val="111111"/>
          <w:sz w:val="24"/>
          <w:szCs w:val="24"/>
          <w:shd w:val="clear" w:color="auto" w:fill="FFFFFF"/>
        </w:rPr>
        <w:t> </w:t>
      </w:r>
      <w:r>
        <w:rPr>
          <w:rFonts w:asciiTheme="minorHAnsi" w:hAnsiTheme="minorHAnsi"/>
          <w:color w:val="111111"/>
          <w:sz w:val="24"/>
          <w:szCs w:val="24"/>
          <w:shd w:val="clear" w:color="auto" w:fill="FFFFFF"/>
        </w:rPr>
        <w:t xml:space="preserve">iz znanja, </w:t>
      </w:r>
      <w:r w:rsidRPr="008A54EE">
        <w:rPr>
          <w:rFonts w:asciiTheme="minorHAnsi" w:hAnsiTheme="minorHAnsi"/>
          <w:color w:val="111111"/>
          <w:sz w:val="24"/>
          <w:szCs w:val="24"/>
          <w:shd w:val="clear" w:color="auto" w:fill="FFFFFF"/>
        </w:rPr>
        <w:t>raziskovanja, razvoja ali umetnosti</w:t>
      </w:r>
      <w:r w:rsidRPr="008A54EE">
        <w:rPr>
          <w:rStyle w:val="apple-converted-space"/>
          <w:rFonts w:asciiTheme="minorHAnsi" w:hAnsiTheme="minorHAnsi"/>
          <w:color w:val="111111"/>
          <w:sz w:val="24"/>
          <w:szCs w:val="24"/>
          <w:shd w:val="clear" w:color="auto" w:fill="FFFFFF"/>
        </w:rPr>
        <w:t> </w:t>
      </w:r>
      <w:r>
        <w:rPr>
          <w:rStyle w:val="apple-converted-space"/>
          <w:rFonts w:asciiTheme="minorHAnsi" w:hAnsiTheme="minorHAnsi"/>
          <w:color w:val="111111"/>
          <w:sz w:val="24"/>
          <w:szCs w:val="24"/>
          <w:shd w:val="clear" w:color="auto" w:fill="FFFFFF"/>
        </w:rPr>
        <w:t xml:space="preserve">in </w:t>
      </w:r>
      <w:r w:rsidRPr="000F060B">
        <w:rPr>
          <w:rStyle w:val="apple-converted-space"/>
          <w:rFonts w:asciiTheme="minorHAnsi" w:hAnsiTheme="minorHAnsi"/>
          <w:b/>
          <w:color w:val="111111"/>
          <w:sz w:val="24"/>
          <w:szCs w:val="24"/>
          <w:shd w:val="clear" w:color="auto" w:fill="FFFFFF"/>
        </w:rPr>
        <w:t>ustrezno povprečno oceno</w:t>
      </w:r>
      <w:r w:rsidR="000F060B" w:rsidRPr="000F060B">
        <w:rPr>
          <w:rStyle w:val="apple-converted-space"/>
          <w:rFonts w:asciiTheme="minorHAnsi" w:hAnsiTheme="minorHAnsi"/>
          <w:b/>
          <w:color w:val="111111"/>
          <w:sz w:val="24"/>
          <w:szCs w:val="24"/>
          <w:shd w:val="clear" w:color="auto" w:fill="FFFFFF"/>
        </w:rPr>
        <w:t>.</w:t>
      </w:r>
    </w:p>
    <w:p w:rsidR="008A54EE" w:rsidRPr="008A54EE" w:rsidRDefault="008A54EE" w:rsidP="008A54EE">
      <w:pPr>
        <w:spacing w:before="100" w:beforeAutospacing="1" w:after="100" w:afterAutospacing="1"/>
        <w:jc w:val="both"/>
        <w:rPr>
          <w:rFonts w:asciiTheme="minorHAnsi" w:hAnsiTheme="minorHAnsi"/>
          <w:b/>
          <w:bCs/>
          <w:color w:val="111111"/>
          <w:sz w:val="24"/>
          <w:szCs w:val="24"/>
          <w:shd w:val="clear" w:color="auto" w:fill="FFFFFF"/>
        </w:rPr>
      </w:pPr>
      <w:r w:rsidRPr="008A54EE">
        <w:rPr>
          <w:rFonts w:asciiTheme="minorHAnsi" w:hAnsiTheme="minorHAnsi"/>
          <w:b/>
          <w:bCs/>
          <w:color w:val="111111"/>
          <w:sz w:val="24"/>
          <w:szCs w:val="24"/>
          <w:shd w:val="clear" w:color="auto" w:fill="FFFFFF"/>
        </w:rPr>
        <w:t>Dijaki 1. letnika</w:t>
      </w:r>
      <w:r w:rsidRPr="008A54EE">
        <w:rPr>
          <w:rStyle w:val="apple-converted-space"/>
          <w:rFonts w:asciiTheme="minorHAnsi" w:hAnsiTheme="minorHAnsi"/>
          <w:color w:val="111111"/>
          <w:sz w:val="24"/>
          <w:szCs w:val="24"/>
          <w:shd w:val="clear" w:color="auto" w:fill="FFFFFF"/>
        </w:rPr>
        <w:t> </w:t>
      </w:r>
      <w:r w:rsidRPr="008A54EE">
        <w:rPr>
          <w:rFonts w:asciiTheme="minorHAnsi" w:hAnsiTheme="minorHAnsi"/>
          <w:color w:val="111111"/>
          <w:sz w:val="24"/>
          <w:szCs w:val="24"/>
          <w:shd w:val="clear" w:color="auto" w:fill="FFFFFF"/>
        </w:rPr>
        <w:t>neposredno ob prehodu iz osnovne v srednjo šolo morajo izkazati</w:t>
      </w:r>
      <w:r w:rsidRPr="008A54EE">
        <w:rPr>
          <w:rStyle w:val="apple-converted-space"/>
          <w:rFonts w:asciiTheme="minorHAnsi" w:hAnsiTheme="minorHAnsi"/>
          <w:color w:val="111111"/>
          <w:sz w:val="24"/>
          <w:szCs w:val="24"/>
          <w:shd w:val="clear" w:color="auto" w:fill="FFFFFF"/>
        </w:rPr>
        <w:t> </w:t>
      </w:r>
      <w:r w:rsidRPr="008A54EE">
        <w:rPr>
          <w:rFonts w:asciiTheme="minorHAnsi" w:hAnsiTheme="minorHAnsi"/>
          <w:b/>
          <w:bCs/>
          <w:i/>
          <w:iCs/>
          <w:color w:val="111111"/>
          <w:sz w:val="24"/>
          <w:szCs w:val="24"/>
          <w:shd w:val="clear" w:color="auto" w:fill="FFFFFF"/>
        </w:rPr>
        <w:t>povprečno oceno najmanj 4,70</w:t>
      </w:r>
      <w:r w:rsidRPr="008A54EE">
        <w:rPr>
          <w:rFonts w:asciiTheme="minorHAnsi" w:hAnsiTheme="minorHAnsi"/>
          <w:color w:val="111111"/>
          <w:sz w:val="24"/>
          <w:szCs w:val="24"/>
          <w:shd w:val="clear" w:color="auto" w:fill="FFFFFF"/>
        </w:rPr>
        <w:t xml:space="preserve">. </w:t>
      </w:r>
    </w:p>
    <w:p w:rsidR="008A54EE" w:rsidRPr="005E4494" w:rsidRDefault="008A54EE" w:rsidP="008A54EE">
      <w:pPr>
        <w:spacing w:before="100" w:beforeAutospacing="1" w:after="100" w:afterAutospacing="1"/>
        <w:jc w:val="both"/>
        <w:rPr>
          <w:rFonts w:asciiTheme="minorHAnsi" w:hAnsiTheme="minorHAnsi" w:cs="Arial"/>
          <w:sz w:val="24"/>
          <w:szCs w:val="24"/>
        </w:rPr>
      </w:pPr>
      <w:r w:rsidRPr="005E4494">
        <w:rPr>
          <w:rFonts w:asciiTheme="minorHAnsi" w:hAnsiTheme="minorHAnsi" w:cs="Arial"/>
          <w:sz w:val="24"/>
          <w:szCs w:val="24"/>
        </w:rPr>
        <w:t xml:space="preserve">Med kandidati, ki bodo izpolnjevali pogoje za pridobitev Zoisove štipendije, </w:t>
      </w:r>
      <w:r w:rsidRPr="005E4494">
        <w:rPr>
          <w:rFonts w:asciiTheme="minorHAnsi" w:hAnsiTheme="minorHAnsi" w:cs="Arial"/>
          <w:b/>
          <w:sz w:val="24"/>
          <w:szCs w:val="24"/>
        </w:rPr>
        <w:t>bodo za štipendiranje izbrani tisti, ki bodo izkazali boljše rezultate</w:t>
      </w:r>
      <w:r w:rsidRPr="005E4494">
        <w:rPr>
          <w:rFonts w:asciiTheme="minorHAnsi" w:hAnsiTheme="minorHAnsi" w:cs="Arial"/>
          <w:sz w:val="24"/>
          <w:szCs w:val="24"/>
        </w:rPr>
        <w:t>, in torej dosegli boljšo povprečno oceno ali izkazali boljši dosežek. Če sredstva ne bodo zadostovala za vse kandidate, se štipendija dodeli tistim, ki bodo zbrali več točk za izjemne dosežke.</w:t>
      </w:r>
    </w:p>
    <w:p w:rsidR="008A54EE" w:rsidRPr="005E4494" w:rsidRDefault="008A54EE" w:rsidP="008A54EE">
      <w:pPr>
        <w:spacing w:before="100" w:beforeAutospacing="1" w:after="100" w:afterAutospacing="1"/>
        <w:jc w:val="both"/>
        <w:rPr>
          <w:rFonts w:asciiTheme="minorHAnsi" w:hAnsiTheme="minorHAnsi" w:cs="Arial"/>
          <w:sz w:val="24"/>
          <w:szCs w:val="24"/>
        </w:rPr>
      </w:pPr>
      <w:r w:rsidRPr="005E4494">
        <w:rPr>
          <w:rFonts w:asciiTheme="minorHAnsi" w:hAnsiTheme="minorHAnsi" w:cs="Arial"/>
          <w:sz w:val="24"/>
          <w:szCs w:val="24"/>
        </w:rPr>
        <w:t>Spremenjen je tudi postopek kandidiranja. Šole oziroma izobraževalni zavodi niso več pristojni za predlaganje kandidatov za Zoisove štipendije, ampak je to pravica, ki jo uveljavljajo kandidati sami.</w:t>
      </w:r>
    </w:p>
    <w:p w:rsidR="008A54EE" w:rsidRPr="005E4494" w:rsidRDefault="008A54EE" w:rsidP="008A54EE">
      <w:pPr>
        <w:spacing w:before="100" w:beforeAutospacing="1" w:after="100" w:afterAutospacing="1"/>
        <w:jc w:val="both"/>
        <w:rPr>
          <w:rFonts w:asciiTheme="minorHAnsi" w:hAnsiTheme="minorHAnsi" w:cs="Arial"/>
          <w:sz w:val="24"/>
          <w:szCs w:val="24"/>
        </w:rPr>
      </w:pPr>
      <w:r w:rsidRPr="005E4494">
        <w:rPr>
          <w:rFonts w:asciiTheme="minorHAnsi" w:hAnsiTheme="minorHAnsi" w:cs="Arial"/>
          <w:sz w:val="24"/>
          <w:szCs w:val="24"/>
        </w:rPr>
        <w:t>Sklad bo</w:t>
      </w:r>
      <w:r w:rsidRPr="005E4494">
        <w:rPr>
          <w:rFonts w:asciiTheme="minorHAnsi" w:hAnsiTheme="minorHAnsi" w:cs="Arial"/>
          <w:b/>
          <w:sz w:val="24"/>
          <w:szCs w:val="24"/>
        </w:rPr>
        <w:t xml:space="preserve"> konec junija objavil </w:t>
      </w:r>
      <w:r w:rsidRPr="005E4494">
        <w:rPr>
          <w:rFonts w:asciiTheme="minorHAnsi" w:hAnsiTheme="minorHAnsi" w:cs="Arial"/>
          <w:sz w:val="24"/>
          <w:szCs w:val="24"/>
        </w:rPr>
        <w:t>na svoji spletni strani in na spletni strani MDDSZ, na državnem portalu e-uprava ter v sredstvih javnega obveščanja</w:t>
      </w:r>
      <w:r w:rsidRPr="005E4494">
        <w:rPr>
          <w:rFonts w:asciiTheme="minorHAnsi" w:hAnsiTheme="minorHAnsi" w:cs="Arial"/>
          <w:b/>
          <w:sz w:val="24"/>
          <w:szCs w:val="24"/>
        </w:rPr>
        <w:t xml:space="preserve"> javni poziv za dodelitev sredstev za Zoisove štipendije in načine </w:t>
      </w:r>
      <w:r w:rsidRPr="005E4494">
        <w:rPr>
          <w:rFonts w:asciiTheme="minorHAnsi" w:hAnsiTheme="minorHAnsi" w:cs="Arial"/>
          <w:sz w:val="24"/>
          <w:szCs w:val="24"/>
        </w:rPr>
        <w:t>predložitve dokumentacijo za dodelitev Zoisove štipendije.</w:t>
      </w:r>
      <w:r w:rsidRPr="005E4494">
        <w:rPr>
          <w:rFonts w:asciiTheme="minorHAnsi" w:hAnsiTheme="minorHAnsi" w:cs="Arial"/>
          <w:b/>
          <w:sz w:val="24"/>
          <w:szCs w:val="24"/>
        </w:rPr>
        <w:t xml:space="preserve">  </w:t>
      </w:r>
    </w:p>
    <w:p w:rsidR="008A54EE" w:rsidRPr="005E4494" w:rsidRDefault="008A54EE" w:rsidP="008A54EE">
      <w:pPr>
        <w:spacing w:before="100" w:beforeAutospacing="1" w:after="100" w:afterAutospacing="1"/>
        <w:jc w:val="both"/>
        <w:rPr>
          <w:rFonts w:asciiTheme="minorHAnsi" w:hAnsiTheme="minorHAnsi" w:cs="Arial"/>
          <w:sz w:val="24"/>
          <w:szCs w:val="24"/>
        </w:rPr>
      </w:pPr>
      <w:r w:rsidRPr="005E4494">
        <w:rPr>
          <w:rFonts w:asciiTheme="minorHAnsi" w:hAnsiTheme="minorHAnsi" w:cs="Arial"/>
          <w:sz w:val="24"/>
          <w:szCs w:val="24"/>
        </w:rPr>
        <w:t>V javnem pozivu so navedeni pogoji za dodelitev Zoisove štipendije in merila, s pomočjo katerih se med tistimi kandidati, ki izpolnjujejo pogoje, izberejo prejemniki Zoisove štipendije, nadalje dokumentacija, ki jo morajo kandidati dostaviti, okvirna višina sredstev, ki so na razpolago za Zoisove štipendije po posameznih stopnjah izobraževanja, način vložitve vloge, rok, do katerega morajo biti predložene vloge za dodelitev Zoisove štipendije in rok, v katerem bodo kandidati obveščeni o izidu javnega poziva. Sestavni del javnega poziva je tudi sam obrazec vloge za pridobitev štipendije.</w:t>
      </w:r>
    </w:p>
    <w:p w:rsidR="008A54EE" w:rsidRPr="005E4494" w:rsidRDefault="008A54EE" w:rsidP="008A54EE">
      <w:pPr>
        <w:jc w:val="both"/>
        <w:rPr>
          <w:rFonts w:asciiTheme="minorHAnsi" w:hAnsiTheme="minorHAnsi" w:cs="Arial"/>
          <w:sz w:val="24"/>
          <w:szCs w:val="24"/>
        </w:rPr>
      </w:pPr>
      <w:r w:rsidRPr="005E4494">
        <w:rPr>
          <w:rFonts w:asciiTheme="minorHAnsi" w:hAnsiTheme="minorHAnsi" w:cs="Arial"/>
          <w:sz w:val="24"/>
          <w:szCs w:val="24"/>
        </w:rPr>
        <w:lastRenderedPageBreak/>
        <w:t xml:space="preserve">Vlogo z dokazili vlagatelji pošljejo priporočeno ali osebno vložijo na naslov: Javni sklad Republike Slovenije za razvoj kadrov in štipendije, Dunajska 22, 1000 Ljubljana. </w:t>
      </w:r>
    </w:p>
    <w:p w:rsidR="008A54EE" w:rsidRPr="005E4494" w:rsidRDefault="008A54EE" w:rsidP="008A54EE">
      <w:pPr>
        <w:pStyle w:val="Navadensplet"/>
        <w:jc w:val="both"/>
        <w:rPr>
          <w:rFonts w:asciiTheme="minorHAnsi" w:hAnsiTheme="minorHAnsi"/>
        </w:rPr>
      </w:pPr>
      <w:r w:rsidRPr="005E4494">
        <w:rPr>
          <w:rFonts w:asciiTheme="minorHAnsi" w:hAnsiTheme="minorHAnsi"/>
        </w:rPr>
        <w:t xml:space="preserve">Na spletni strani Javnega sklada RS za razvoj kadrov in štipendije je objavljen seznam razpisanih kadrovskih štipendij za šolsko oz. študijsko leto </w:t>
      </w:r>
      <w:r>
        <w:rPr>
          <w:rFonts w:asciiTheme="minorHAnsi" w:hAnsiTheme="minorHAnsi"/>
        </w:rPr>
        <w:t>2016/2017</w:t>
      </w:r>
      <w:r w:rsidRPr="005E4494">
        <w:rPr>
          <w:rFonts w:asciiTheme="minorHAnsi" w:hAnsiTheme="minorHAnsi"/>
        </w:rPr>
        <w:t> </w:t>
      </w:r>
      <w:r w:rsidRPr="005E4494">
        <w:rPr>
          <w:rFonts w:asciiTheme="minorHAnsi" w:hAnsiTheme="minorHAnsi"/>
          <w:b/>
          <w:i/>
        </w:rPr>
        <w:t>http://www.sklad-kadri.si/si/razpisi-in-objave/naslovnica/razpis/n/javni-razpis-za-dodelitev-stipendij-za-deficitarne-poklice-za-solsko-leto-20162017-210-javni-ra/</w:t>
      </w:r>
      <w:r w:rsidRPr="005E4494">
        <w:rPr>
          <w:rFonts w:asciiTheme="minorHAnsi" w:hAnsiTheme="minorHAnsi"/>
        </w:rPr>
        <w:t> (zavihek »</w:t>
      </w:r>
      <w:proofErr w:type="spellStart"/>
      <w:r w:rsidRPr="005E4494">
        <w:rPr>
          <w:rFonts w:asciiTheme="minorHAnsi" w:hAnsiTheme="minorHAnsi"/>
        </w:rPr>
        <w:t>Izmenjevalnica</w:t>
      </w:r>
      <w:proofErr w:type="spellEnd"/>
      <w:r w:rsidRPr="005E4494">
        <w:rPr>
          <w:rFonts w:asciiTheme="minorHAnsi" w:hAnsiTheme="minorHAnsi"/>
        </w:rPr>
        <w:t>« ali pa zavihek »Štipendije«, pod</w:t>
      </w:r>
      <w:r w:rsidR="000F060B">
        <w:rPr>
          <w:rFonts w:asciiTheme="minorHAnsi" w:hAnsiTheme="minorHAnsi"/>
        </w:rPr>
        <w:t xml:space="preserve"> </w:t>
      </w:r>
      <w:r w:rsidRPr="005E4494">
        <w:rPr>
          <w:rFonts w:asciiTheme="minorHAnsi" w:hAnsiTheme="minorHAnsi"/>
        </w:rPr>
        <w:t>zavihek »Kadrovske štipendije«). Kadrovske štipendije razpisujejo organizacije in delodajalci. Če se učenec/</w:t>
      </w:r>
      <w:proofErr w:type="spellStart"/>
      <w:r w:rsidRPr="005E4494">
        <w:rPr>
          <w:rFonts w:asciiTheme="minorHAnsi" w:hAnsiTheme="minorHAnsi"/>
        </w:rPr>
        <w:t>ka</w:t>
      </w:r>
      <w:proofErr w:type="spellEnd"/>
      <w:r w:rsidRPr="005E4494">
        <w:rPr>
          <w:rFonts w:asciiTheme="minorHAnsi" w:hAnsiTheme="minorHAnsi"/>
        </w:rPr>
        <w:t xml:space="preserve"> zanima za kakšno od razpisanih kadrovskih štipendij, naj se pri delodajalcu pozanima o pogojih štipendiranja, roku za oddajo prijave, dokazilih.</w:t>
      </w:r>
    </w:p>
    <w:p w:rsidR="008A54EE" w:rsidRPr="005E4494" w:rsidRDefault="008A54EE" w:rsidP="008A54EE">
      <w:pPr>
        <w:jc w:val="both"/>
        <w:rPr>
          <w:rFonts w:asciiTheme="minorHAnsi" w:hAnsiTheme="minorHAnsi" w:cs="Arial"/>
          <w:sz w:val="24"/>
          <w:szCs w:val="24"/>
        </w:rPr>
      </w:pPr>
      <w:r w:rsidRPr="005E4494">
        <w:rPr>
          <w:rFonts w:asciiTheme="minorHAnsi" w:hAnsiTheme="minorHAnsi" w:cs="Arial"/>
          <w:sz w:val="24"/>
          <w:szCs w:val="24"/>
        </w:rPr>
        <w:t>Na spletni strani MDDSZ pa si lahko preberete vse od državnih štipendijah. Vlogo vložite na pristojnem centru za socialno delo.</w:t>
      </w:r>
    </w:p>
    <w:p w:rsidR="008A54EE" w:rsidRDefault="008A54EE" w:rsidP="008A54EE">
      <w:pPr>
        <w:jc w:val="both"/>
        <w:rPr>
          <w:rFonts w:asciiTheme="minorHAnsi" w:hAnsiTheme="minorHAnsi" w:cs="Arial"/>
          <w:b/>
          <w:i/>
          <w:sz w:val="24"/>
          <w:szCs w:val="24"/>
        </w:rPr>
      </w:pPr>
      <w:r w:rsidRPr="005E4494">
        <w:rPr>
          <w:rFonts w:asciiTheme="minorHAnsi" w:hAnsiTheme="minorHAnsi" w:cs="Arial"/>
          <w:b/>
          <w:i/>
          <w:sz w:val="24"/>
          <w:szCs w:val="24"/>
        </w:rPr>
        <w:t>(</w:t>
      </w:r>
      <w:hyperlink r:id="rId8" w:history="1">
        <w:r w:rsidRPr="00603141">
          <w:rPr>
            <w:rStyle w:val="Hiperpovezava"/>
            <w:rFonts w:asciiTheme="minorHAnsi" w:hAnsiTheme="minorHAnsi" w:cs="Arial"/>
            <w:b/>
            <w:i/>
            <w:sz w:val="24"/>
            <w:szCs w:val="24"/>
          </w:rPr>
          <w:t>www.mddsz.gov.si/si/delovna_podrocja/trg_dela_in_zaposlovanje/stipendije/</w:t>
        </w:r>
      </w:hyperlink>
      <w:r w:rsidRPr="005E4494">
        <w:rPr>
          <w:rFonts w:asciiTheme="minorHAnsi" w:hAnsiTheme="minorHAnsi" w:cs="Arial"/>
          <w:b/>
          <w:i/>
          <w:sz w:val="24"/>
          <w:szCs w:val="24"/>
        </w:rPr>
        <w:t>)</w:t>
      </w:r>
    </w:p>
    <w:p w:rsidR="008A54EE" w:rsidRDefault="008A54EE" w:rsidP="008A54EE">
      <w:pPr>
        <w:jc w:val="both"/>
        <w:rPr>
          <w:rFonts w:asciiTheme="minorHAnsi" w:hAnsiTheme="minorHAnsi" w:cs="Arial"/>
          <w:b/>
          <w:i/>
          <w:sz w:val="24"/>
          <w:szCs w:val="24"/>
        </w:rPr>
      </w:pPr>
    </w:p>
    <w:p w:rsidR="000F060B" w:rsidRPr="000F060B" w:rsidRDefault="000F060B" w:rsidP="000F060B">
      <w:pPr>
        <w:autoSpaceDE w:val="0"/>
        <w:autoSpaceDN w:val="0"/>
        <w:adjustRightInd w:val="0"/>
        <w:rPr>
          <w:rFonts w:ascii="Calibri" w:eastAsiaTheme="minorHAnsi" w:hAnsi="Calibri" w:cs="Calibri"/>
          <w:color w:val="000000"/>
          <w:sz w:val="22"/>
          <w:szCs w:val="22"/>
          <w:lang w:eastAsia="en-US"/>
        </w:rPr>
      </w:pPr>
      <w:r w:rsidRPr="000F060B">
        <w:rPr>
          <w:rFonts w:ascii="Calibri" w:eastAsiaTheme="minorHAnsi" w:hAnsi="Calibri" w:cs="Calibri"/>
          <w:color w:val="000000"/>
          <w:sz w:val="22"/>
          <w:szCs w:val="22"/>
          <w:lang w:eastAsia="en-US"/>
        </w:rPr>
        <w:t xml:space="preserve">Po razpisu za šolsko leto 2017/2018 bodo imeli možnost pridobitve štipendije dijaki, ki bodo v šolskem letu 2017/2018 </w:t>
      </w:r>
      <w:r w:rsidRPr="000F060B">
        <w:rPr>
          <w:rFonts w:ascii="Calibri" w:eastAsiaTheme="minorHAnsi" w:hAnsi="Calibri" w:cs="Calibri"/>
          <w:b/>
          <w:bCs/>
          <w:color w:val="000000"/>
          <w:sz w:val="22"/>
          <w:szCs w:val="22"/>
          <w:lang w:eastAsia="en-US"/>
        </w:rPr>
        <w:t xml:space="preserve">prvič vpisani v 1. letnik </w:t>
      </w:r>
      <w:r w:rsidRPr="000F060B">
        <w:rPr>
          <w:rFonts w:ascii="Calibri" w:eastAsiaTheme="minorHAnsi" w:hAnsi="Calibri" w:cs="Calibri"/>
          <w:color w:val="000000"/>
          <w:sz w:val="22"/>
          <w:szCs w:val="22"/>
          <w:lang w:eastAsia="en-US"/>
        </w:rPr>
        <w:t xml:space="preserve">sledečih izobraževalnih programov in bodo s tem pridobili višjo izobrazbo od že pridobljene: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kamnosek/kamnosekinja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proofErr w:type="spellStart"/>
      <w:r w:rsidRPr="000F060B">
        <w:rPr>
          <w:rFonts w:ascii="Calibri" w:eastAsiaTheme="minorHAnsi" w:hAnsi="Calibri" w:cs="Calibri"/>
          <w:color w:val="000000"/>
          <w:sz w:val="22"/>
          <w:szCs w:val="22"/>
          <w:lang w:eastAsia="en-US"/>
        </w:rPr>
        <w:t>mehatronik</w:t>
      </w:r>
      <w:proofErr w:type="spellEnd"/>
      <w:r w:rsidRPr="000F060B">
        <w:rPr>
          <w:rFonts w:ascii="Calibri" w:eastAsiaTheme="minorHAnsi" w:hAnsi="Calibri" w:cs="Calibri"/>
          <w:color w:val="000000"/>
          <w:sz w:val="22"/>
          <w:szCs w:val="22"/>
          <w:lang w:eastAsia="en-US"/>
        </w:rPr>
        <w:t xml:space="preserve"> operater/operaterka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izdelovalec/izdelovalka kovinskih konstrukcij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instalater/</w:t>
      </w:r>
      <w:proofErr w:type="spellStart"/>
      <w:r w:rsidRPr="000F060B">
        <w:rPr>
          <w:rFonts w:ascii="Calibri" w:eastAsiaTheme="minorHAnsi" w:hAnsi="Calibri" w:cs="Calibri"/>
          <w:color w:val="000000"/>
          <w:sz w:val="22"/>
          <w:szCs w:val="22"/>
          <w:lang w:eastAsia="en-US"/>
        </w:rPr>
        <w:t>instalaterka</w:t>
      </w:r>
      <w:proofErr w:type="spellEnd"/>
      <w:r w:rsidRPr="000F060B">
        <w:rPr>
          <w:rFonts w:ascii="Calibri" w:eastAsiaTheme="minorHAnsi" w:hAnsi="Calibri" w:cs="Calibri"/>
          <w:color w:val="000000"/>
          <w:sz w:val="22"/>
          <w:szCs w:val="22"/>
          <w:lang w:eastAsia="en-US"/>
        </w:rPr>
        <w:t xml:space="preserve"> strojnih instalacij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oblikovalec kovin orodjar/orodjarka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elektrikar/električarka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proofErr w:type="spellStart"/>
      <w:r w:rsidRPr="000F060B">
        <w:rPr>
          <w:rFonts w:ascii="Calibri" w:eastAsiaTheme="minorHAnsi" w:hAnsi="Calibri" w:cs="Calibri"/>
          <w:color w:val="000000"/>
          <w:sz w:val="22"/>
          <w:szCs w:val="22"/>
          <w:lang w:eastAsia="en-US"/>
        </w:rPr>
        <w:t>avtokaroserist</w:t>
      </w:r>
      <w:proofErr w:type="spellEnd"/>
      <w:r w:rsidRPr="000F060B">
        <w:rPr>
          <w:rFonts w:ascii="Calibri" w:eastAsiaTheme="minorHAnsi" w:hAnsi="Calibri" w:cs="Calibri"/>
          <w:color w:val="000000"/>
          <w:sz w:val="22"/>
          <w:szCs w:val="22"/>
          <w:lang w:eastAsia="en-US"/>
        </w:rPr>
        <w:t>/</w:t>
      </w:r>
      <w:proofErr w:type="spellStart"/>
      <w:r w:rsidRPr="000F060B">
        <w:rPr>
          <w:rFonts w:ascii="Calibri" w:eastAsiaTheme="minorHAnsi" w:hAnsi="Calibri" w:cs="Calibri"/>
          <w:color w:val="000000"/>
          <w:sz w:val="22"/>
          <w:szCs w:val="22"/>
          <w:lang w:eastAsia="en-US"/>
        </w:rPr>
        <w:t>avtokaroseristka</w:t>
      </w:r>
      <w:proofErr w:type="spellEnd"/>
      <w:r w:rsidRPr="000F060B">
        <w:rPr>
          <w:rFonts w:ascii="Calibri" w:eastAsiaTheme="minorHAnsi" w:hAnsi="Calibri" w:cs="Calibri"/>
          <w:color w:val="000000"/>
          <w:sz w:val="22"/>
          <w:szCs w:val="22"/>
          <w:lang w:eastAsia="en-US"/>
        </w:rPr>
        <w:t xml:space="preserve">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pek/</w:t>
      </w:r>
      <w:proofErr w:type="spellStart"/>
      <w:r w:rsidRPr="000F060B">
        <w:rPr>
          <w:rFonts w:ascii="Calibri" w:eastAsiaTheme="minorHAnsi" w:hAnsi="Calibri" w:cs="Calibri"/>
          <w:color w:val="000000"/>
          <w:sz w:val="22"/>
          <w:szCs w:val="22"/>
          <w:lang w:eastAsia="en-US"/>
        </w:rPr>
        <w:t>pekarka</w:t>
      </w:r>
      <w:proofErr w:type="spellEnd"/>
      <w:r w:rsidRPr="000F060B">
        <w:rPr>
          <w:rFonts w:ascii="Calibri" w:eastAsiaTheme="minorHAnsi" w:hAnsi="Calibri" w:cs="Calibri"/>
          <w:color w:val="000000"/>
          <w:sz w:val="22"/>
          <w:szCs w:val="22"/>
          <w:lang w:eastAsia="en-US"/>
        </w:rPr>
        <w:t xml:space="preserve">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slaščičar/slaščičarka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mesar/mesarka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tapetnik/</w:t>
      </w:r>
      <w:proofErr w:type="spellStart"/>
      <w:r w:rsidRPr="000F060B">
        <w:rPr>
          <w:rFonts w:ascii="Calibri" w:eastAsiaTheme="minorHAnsi" w:hAnsi="Calibri" w:cs="Calibri"/>
          <w:color w:val="000000"/>
          <w:sz w:val="22"/>
          <w:szCs w:val="22"/>
          <w:lang w:eastAsia="en-US"/>
        </w:rPr>
        <w:t>tapetničarka</w:t>
      </w:r>
      <w:proofErr w:type="spellEnd"/>
      <w:r w:rsidRPr="000F060B">
        <w:rPr>
          <w:rFonts w:ascii="Calibri" w:eastAsiaTheme="minorHAnsi" w:hAnsi="Calibri" w:cs="Calibri"/>
          <w:color w:val="000000"/>
          <w:sz w:val="22"/>
          <w:szCs w:val="22"/>
          <w:lang w:eastAsia="en-US"/>
        </w:rPr>
        <w:t xml:space="preserve">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mizar/mizarka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zidar/zidarka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klepar-krovec/kleparka-krovka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izvajalec/izvajalka suho montažne gradnje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tesar/tesarka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slikopleskar-črkoslikar/slikopleskarka-črkoslikarka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pečar/pečarka </w:t>
      </w:r>
    </w:p>
    <w:p w:rsidR="000F060B" w:rsidRPr="000F060B" w:rsidRDefault="000F060B" w:rsidP="000F060B">
      <w:pPr>
        <w:autoSpaceDE w:val="0"/>
        <w:autoSpaceDN w:val="0"/>
        <w:adjustRightInd w:val="0"/>
        <w:spacing w:after="18"/>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 xml:space="preserve">gozdar/gozdarka </w:t>
      </w:r>
    </w:p>
    <w:p w:rsidR="000F060B" w:rsidRPr="000F060B" w:rsidRDefault="000F060B" w:rsidP="000F060B">
      <w:pPr>
        <w:autoSpaceDE w:val="0"/>
        <w:autoSpaceDN w:val="0"/>
        <w:adjustRightInd w:val="0"/>
        <w:rPr>
          <w:rFonts w:ascii="Calibri" w:eastAsiaTheme="minorHAnsi" w:hAnsi="Calibri" w:cs="Calibri"/>
          <w:color w:val="000000"/>
          <w:sz w:val="22"/>
          <w:szCs w:val="22"/>
          <w:lang w:eastAsia="en-US"/>
        </w:rPr>
      </w:pPr>
      <w:r w:rsidRPr="000F060B">
        <w:rPr>
          <w:rFonts w:ascii="Arial" w:eastAsiaTheme="minorHAnsi" w:hAnsi="Arial" w:cs="Arial"/>
          <w:color w:val="000000"/>
          <w:sz w:val="22"/>
          <w:szCs w:val="22"/>
          <w:lang w:eastAsia="en-US"/>
        </w:rPr>
        <w:t xml:space="preserve">- </w:t>
      </w:r>
      <w:r w:rsidRPr="000F060B">
        <w:rPr>
          <w:rFonts w:ascii="Calibri" w:eastAsiaTheme="minorHAnsi" w:hAnsi="Calibri" w:cs="Calibri"/>
          <w:color w:val="000000"/>
          <w:sz w:val="22"/>
          <w:szCs w:val="22"/>
          <w:lang w:eastAsia="en-US"/>
        </w:rPr>
        <w:t>dimnikar/</w:t>
      </w:r>
      <w:proofErr w:type="spellStart"/>
      <w:r w:rsidRPr="000F060B">
        <w:rPr>
          <w:rFonts w:ascii="Calibri" w:eastAsiaTheme="minorHAnsi" w:hAnsi="Calibri" w:cs="Calibri"/>
          <w:color w:val="000000"/>
          <w:sz w:val="22"/>
          <w:szCs w:val="22"/>
          <w:lang w:eastAsia="en-US"/>
        </w:rPr>
        <w:t>dimnikarka</w:t>
      </w:r>
      <w:proofErr w:type="spellEnd"/>
      <w:r w:rsidRPr="000F060B">
        <w:rPr>
          <w:rFonts w:ascii="Calibri" w:eastAsiaTheme="minorHAnsi" w:hAnsi="Calibri" w:cs="Calibri"/>
          <w:color w:val="000000"/>
          <w:sz w:val="22"/>
          <w:szCs w:val="22"/>
          <w:lang w:eastAsia="en-US"/>
        </w:rPr>
        <w:t xml:space="preserve"> </w:t>
      </w:r>
    </w:p>
    <w:p w:rsidR="008A54EE" w:rsidRPr="00996134" w:rsidRDefault="008A54EE" w:rsidP="008A54EE">
      <w:pPr>
        <w:jc w:val="both"/>
        <w:rPr>
          <w:rFonts w:asciiTheme="minorHAnsi" w:hAnsiTheme="minorHAnsi" w:cs="Arial"/>
          <w:b/>
          <w:sz w:val="24"/>
          <w:szCs w:val="24"/>
        </w:rPr>
      </w:pPr>
    </w:p>
    <w:p w:rsidR="000F060B" w:rsidRPr="000F060B" w:rsidRDefault="000F060B" w:rsidP="000F060B">
      <w:pPr>
        <w:autoSpaceDE w:val="0"/>
        <w:autoSpaceDN w:val="0"/>
        <w:adjustRightInd w:val="0"/>
        <w:rPr>
          <w:rFonts w:ascii="Calibri" w:eastAsiaTheme="minorHAnsi" w:hAnsi="Calibri" w:cs="Calibri"/>
          <w:color w:val="000000"/>
          <w:sz w:val="24"/>
          <w:szCs w:val="24"/>
          <w:lang w:eastAsia="en-US"/>
        </w:rPr>
      </w:pPr>
    </w:p>
    <w:p w:rsidR="000F060B" w:rsidRPr="000F060B" w:rsidRDefault="000F060B" w:rsidP="000F060B">
      <w:pPr>
        <w:autoSpaceDE w:val="0"/>
        <w:autoSpaceDN w:val="0"/>
        <w:adjustRightInd w:val="0"/>
        <w:rPr>
          <w:rFonts w:ascii="Calibri" w:eastAsiaTheme="minorHAnsi" w:hAnsi="Calibri" w:cs="Calibri"/>
          <w:color w:val="000000"/>
          <w:sz w:val="22"/>
          <w:szCs w:val="22"/>
          <w:lang w:eastAsia="en-US"/>
        </w:rPr>
      </w:pPr>
      <w:r w:rsidRPr="000F060B">
        <w:rPr>
          <w:rFonts w:ascii="Calibri" w:eastAsiaTheme="minorHAnsi" w:hAnsi="Calibri" w:cs="Calibri"/>
          <w:color w:val="000000"/>
          <w:sz w:val="24"/>
          <w:szCs w:val="24"/>
          <w:lang w:eastAsia="en-US"/>
        </w:rPr>
        <w:t xml:space="preserve"> </w:t>
      </w:r>
      <w:r w:rsidRPr="000F060B">
        <w:rPr>
          <w:rFonts w:ascii="Calibri" w:eastAsiaTheme="minorHAnsi" w:hAnsi="Calibri" w:cs="Calibri"/>
          <w:color w:val="000000"/>
          <w:sz w:val="22"/>
          <w:szCs w:val="22"/>
          <w:lang w:eastAsia="en-US"/>
        </w:rPr>
        <w:t xml:space="preserve">Na vas se sedaj obračamo s prošnjo, da devetošolce in dijake nižjih poklicnih šol, ki so se vpisali v izobraževalni program za pridobitev poklica iz Priloge 1, obvestite, da začne </w:t>
      </w:r>
      <w:r>
        <w:rPr>
          <w:rFonts w:ascii="Calibri" w:eastAsiaTheme="minorHAnsi" w:hAnsi="Calibri" w:cs="Calibri"/>
          <w:b/>
          <w:bCs/>
          <w:color w:val="000000"/>
          <w:sz w:val="22"/>
          <w:szCs w:val="22"/>
          <w:lang w:eastAsia="en-US"/>
        </w:rPr>
        <w:t>R</w:t>
      </w:r>
      <w:r w:rsidRPr="000F060B">
        <w:rPr>
          <w:rFonts w:ascii="Calibri" w:eastAsiaTheme="minorHAnsi" w:hAnsi="Calibri" w:cs="Calibri"/>
          <w:b/>
          <w:bCs/>
          <w:color w:val="000000"/>
          <w:sz w:val="22"/>
          <w:szCs w:val="22"/>
          <w:lang w:eastAsia="en-US"/>
        </w:rPr>
        <w:t xml:space="preserve">ok za oddajo vloge </w:t>
      </w:r>
      <w:r w:rsidRPr="000F060B">
        <w:rPr>
          <w:rFonts w:ascii="Calibri" w:eastAsiaTheme="minorHAnsi" w:hAnsi="Calibri" w:cs="Calibri"/>
          <w:color w:val="000000"/>
          <w:sz w:val="22"/>
          <w:szCs w:val="22"/>
          <w:lang w:eastAsia="en-US"/>
        </w:rPr>
        <w:t xml:space="preserve">teči v četrtek, </w:t>
      </w:r>
      <w:r w:rsidRPr="000F060B">
        <w:rPr>
          <w:rFonts w:ascii="Calibri" w:eastAsiaTheme="minorHAnsi" w:hAnsi="Calibri" w:cs="Calibri"/>
          <w:b/>
          <w:bCs/>
          <w:color w:val="000000"/>
          <w:sz w:val="22"/>
          <w:szCs w:val="22"/>
          <w:lang w:eastAsia="en-US"/>
        </w:rPr>
        <w:t xml:space="preserve">15. 6. 2017 </w:t>
      </w:r>
      <w:r w:rsidRPr="000F060B">
        <w:rPr>
          <w:rFonts w:ascii="Calibri" w:eastAsiaTheme="minorHAnsi" w:hAnsi="Calibri" w:cs="Calibri"/>
          <w:color w:val="000000"/>
          <w:sz w:val="22"/>
          <w:szCs w:val="22"/>
          <w:lang w:eastAsia="en-US"/>
        </w:rPr>
        <w:t xml:space="preserve">in se izteče v sredo, </w:t>
      </w:r>
      <w:r w:rsidRPr="000F060B">
        <w:rPr>
          <w:rFonts w:ascii="Calibri" w:eastAsiaTheme="minorHAnsi" w:hAnsi="Calibri" w:cs="Calibri"/>
          <w:b/>
          <w:bCs/>
          <w:color w:val="000000"/>
          <w:sz w:val="22"/>
          <w:szCs w:val="22"/>
          <w:lang w:eastAsia="en-US"/>
        </w:rPr>
        <w:t xml:space="preserve">20. 9. 2017. </w:t>
      </w:r>
      <w:r w:rsidRPr="000F060B">
        <w:rPr>
          <w:rFonts w:ascii="Calibri" w:eastAsiaTheme="minorHAnsi" w:hAnsi="Calibri" w:cs="Calibri"/>
          <w:color w:val="000000"/>
          <w:sz w:val="22"/>
          <w:szCs w:val="22"/>
          <w:lang w:eastAsia="en-US"/>
        </w:rPr>
        <w:t xml:space="preserve">Vloge oddane pred/po roku za oddajo vloge bodo zavržene. </w:t>
      </w:r>
    </w:p>
    <w:p w:rsidR="008A54EE" w:rsidRPr="00996134" w:rsidRDefault="000F060B" w:rsidP="000F060B">
      <w:pPr>
        <w:spacing w:line="276" w:lineRule="auto"/>
        <w:jc w:val="both"/>
        <w:rPr>
          <w:rFonts w:asciiTheme="minorHAnsi" w:hAnsiTheme="minorHAnsi" w:cs="Arial"/>
          <w:sz w:val="24"/>
          <w:szCs w:val="24"/>
        </w:rPr>
      </w:pPr>
      <w:r w:rsidRPr="000F060B">
        <w:rPr>
          <w:rFonts w:ascii="Calibri" w:eastAsiaTheme="minorHAnsi" w:hAnsi="Calibri" w:cs="Calibri"/>
          <w:color w:val="000000"/>
          <w:sz w:val="22"/>
          <w:szCs w:val="22"/>
          <w:lang w:eastAsia="en-US"/>
        </w:rPr>
        <w:t xml:space="preserve">Vloga bo najkasneje 14. 6. 2017 dostopna na spletni strani www.sklad-kadri.si. </w:t>
      </w:r>
      <w:r w:rsidR="008A54EE" w:rsidRPr="00996134">
        <w:rPr>
          <w:rFonts w:asciiTheme="minorHAnsi" w:hAnsiTheme="minorHAnsi" w:cs="Arial"/>
          <w:sz w:val="24"/>
          <w:szCs w:val="24"/>
        </w:rPr>
        <w:t xml:space="preserve">Podelili bomo do </w:t>
      </w:r>
      <w:r w:rsidR="008A54EE" w:rsidRPr="00996134">
        <w:rPr>
          <w:rFonts w:asciiTheme="minorHAnsi" w:hAnsiTheme="minorHAnsi" w:cs="Arial"/>
          <w:b/>
          <w:sz w:val="24"/>
          <w:szCs w:val="24"/>
        </w:rPr>
        <w:t>1000 štipendij</w:t>
      </w:r>
      <w:r w:rsidR="008A54EE" w:rsidRPr="00996134">
        <w:rPr>
          <w:rFonts w:asciiTheme="minorHAnsi" w:hAnsiTheme="minorHAnsi" w:cs="Arial"/>
          <w:sz w:val="24"/>
          <w:szCs w:val="24"/>
        </w:rPr>
        <w:t xml:space="preserve"> v višini </w:t>
      </w:r>
      <w:r w:rsidR="008A54EE" w:rsidRPr="00996134">
        <w:rPr>
          <w:rFonts w:asciiTheme="minorHAnsi" w:hAnsiTheme="minorHAnsi" w:cs="Arial"/>
          <w:b/>
          <w:sz w:val="24"/>
          <w:szCs w:val="24"/>
        </w:rPr>
        <w:t>100 EUR mesečno</w:t>
      </w:r>
      <w:r w:rsidR="008A54EE" w:rsidRPr="00996134">
        <w:rPr>
          <w:rFonts w:asciiTheme="minorHAnsi" w:hAnsiTheme="minorHAnsi" w:cs="Arial"/>
          <w:sz w:val="24"/>
          <w:szCs w:val="24"/>
        </w:rPr>
        <w:t xml:space="preserve">. Štipendijo za deficitarne poklice bodo dijaki </w:t>
      </w:r>
      <w:r w:rsidR="008A54EE" w:rsidRPr="00996134">
        <w:rPr>
          <w:rFonts w:asciiTheme="minorHAnsi" w:hAnsiTheme="minorHAnsi" w:cs="Arial"/>
          <w:sz w:val="24"/>
          <w:szCs w:val="24"/>
        </w:rPr>
        <w:lastRenderedPageBreak/>
        <w:t xml:space="preserve">prejeli za </w:t>
      </w:r>
      <w:r w:rsidR="008A54EE" w:rsidRPr="00996134">
        <w:rPr>
          <w:rFonts w:asciiTheme="minorHAnsi" w:hAnsiTheme="minorHAnsi" w:cs="Arial"/>
          <w:b/>
          <w:sz w:val="24"/>
          <w:szCs w:val="24"/>
        </w:rPr>
        <w:t>celotno obdobje izobraževanja</w:t>
      </w:r>
      <w:r w:rsidR="008A54EE" w:rsidRPr="00996134">
        <w:rPr>
          <w:rFonts w:asciiTheme="minorHAnsi" w:hAnsiTheme="minorHAnsi" w:cs="Arial"/>
          <w:sz w:val="24"/>
          <w:szCs w:val="24"/>
        </w:rPr>
        <w:t xml:space="preserve"> in jo bodo lahko prejemali hkrati z nekaterimi drugimi štipendijami, ni pa združljiva s kadrovsko štipendijo.  </w:t>
      </w:r>
    </w:p>
    <w:p w:rsidR="008A54EE" w:rsidRPr="00996134" w:rsidRDefault="008A54EE" w:rsidP="008A54EE">
      <w:pPr>
        <w:spacing w:line="276" w:lineRule="auto"/>
        <w:jc w:val="both"/>
        <w:rPr>
          <w:rFonts w:asciiTheme="minorHAnsi" w:hAnsiTheme="minorHAnsi" w:cs="Arial"/>
          <w:sz w:val="24"/>
          <w:szCs w:val="24"/>
        </w:rPr>
      </w:pPr>
    </w:p>
    <w:p w:rsidR="008A54EE" w:rsidRPr="00996134" w:rsidRDefault="008A54EE" w:rsidP="008A54EE">
      <w:pPr>
        <w:jc w:val="both"/>
        <w:rPr>
          <w:rFonts w:asciiTheme="minorHAnsi" w:hAnsiTheme="minorHAnsi" w:cs="Arial"/>
          <w:sz w:val="24"/>
          <w:szCs w:val="24"/>
        </w:rPr>
      </w:pPr>
      <w:r w:rsidRPr="00996134">
        <w:rPr>
          <w:rFonts w:asciiTheme="minorHAnsi" w:hAnsiTheme="minorHAnsi" w:cs="Arial"/>
          <w:sz w:val="24"/>
          <w:szCs w:val="24"/>
        </w:rPr>
        <w:t xml:space="preserve">Vloge se oddajo na naslov Javnega sklada Republike Slovenije za razvoj kadrov in štipendije, Dunajska 22, 1000 Ljubljana, s pripisom: »za 210. javni razpis«. K vlogi je potrebno priložiti </w:t>
      </w:r>
      <w:r w:rsidRPr="00996134">
        <w:rPr>
          <w:rFonts w:asciiTheme="minorHAnsi" w:hAnsiTheme="minorHAnsi" w:cs="Arial"/>
          <w:b/>
          <w:sz w:val="24"/>
          <w:szCs w:val="24"/>
        </w:rPr>
        <w:t>fotokopijo spričevala</w:t>
      </w:r>
      <w:r w:rsidR="003B69A4">
        <w:rPr>
          <w:rFonts w:asciiTheme="minorHAnsi" w:hAnsiTheme="minorHAnsi" w:cs="Arial"/>
          <w:sz w:val="24"/>
          <w:szCs w:val="24"/>
        </w:rPr>
        <w:t xml:space="preserve"> šolskega leta 2016/2017</w:t>
      </w:r>
      <w:r w:rsidRPr="00996134">
        <w:rPr>
          <w:rFonts w:asciiTheme="minorHAnsi" w:hAnsiTheme="minorHAnsi" w:cs="Arial"/>
          <w:sz w:val="24"/>
          <w:szCs w:val="24"/>
        </w:rPr>
        <w:t xml:space="preserve">. Čas oddaje ni več merilo za pridobitev štipendije. </w:t>
      </w:r>
    </w:p>
    <w:p w:rsidR="008A54EE" w:rsidRPr="00996134" w:rsidRDefault="008A54EE" w:rsidP="008A54EE">
      <w:pPr>
        <w:jc w:val="both"/>
        <w:rPr>
          <w:rFonts w:asciiTheme="minorHAnsi" w:hAnsiTheme="minorHAnsi" w:cs="Arial"/>
          <w:sz w:val="24"/>
          <w:szCs w:val="24"/>
        </w:rPr>
      </w:pPr>
    </w:p>
    <w:p w:rsidR="008A54EE" w:rsidRPr="00996134" w:rsidRDefault="008A54EE" w:rsidP="008A54EE">
      <w:pPr>
        <w:spacing w:line="276" w:lineRule="auto"/>
        <w:jc w:val="both"/>
        <w:rPr>
          <w:rFonts w:asciiTheme="minorHAnsi" w:hAnsiTheme="minorHAnsi" w:cs="Arial"/>
          <w:sz w:val="24"/>
          <w:szCs w:val="24"/>
        </w:rPr>
      </w:pPr>
      <w:r w:rsidRPr="00996134">
        <w:rPr>
          <w:rFonts w:asciiTheme="minorHAnsi" w:hAnsiTheme="minorHAnsi" w:cs="Arial"/>
          <w:b/>
          <w:sz w:val="24"/>
          <w:szCs w:val="24"/>
        </w:rPr>
        <w:t>Vloga, razpis in ostale informacije</w:t>
      </w:r>
      <w:r w:rsidRPr="00996134">
        <w:rPr>
          <w:rFonts w:asciiTheme="minorHAnsi" w:hAnsiTheme="minorHAnsi" w:cs="Arial"/>
          <w:sz w:val="24"/>
          <w:szCs w:val="24"/>
        </w:rPr>
        <w:t xml:space="preserve"> so na voljo na </w:t>
      </w:r>
      <w:hyperlink r:id="rId9" w:history="1">
        <w:r w:rsidRPr="00996134">
          <w:rPr>
            <w:rStyle w:val="Hiperpovezava"/>
            <w:rFonts w:asciiTheme="minorHAnsi" w:hAnsiTheme="minorHAnsi" w:cs="Arial"/>
            <w:sz w:val="24"/>
            <w:szCs w:val="24"/>
          </w:rPr>
          <w:t>spletni strani sklada</w:t>
        </w:r>
      </w:hyperlink>
      <w:r w:rsidRPr="00996134">
        <w:rPr>
          <w:rFonts w:asciiTheme="minorHAnsi" w:hAnsiTheme="minorHAnsi" w:cs="Arial"/>
          <w:sz w:val="24"/>
          <w:szCs w:val="24"/>
        </w:rPr>
        <w:t xml:space="preserve">, na telefonski številki: 01 43 41 081 v času uradnih ur (ponedeljek, sreda, petek med 9. in 12. uro ter ob sredah tudi med 14. in 16. uro) ter preko e-pošte: </w:t>
      </w:r>
      <w:hyperlink r:id="rId10" w:history="1">
        <w:r w:rsidRPr="00996134">
          <w:rPr>
            <w:rStyle w:val="Hiperpovezava"/>
            <w:rFonts w:asciiTheme="minorHAnsi" w:hAnsiTheme="minorHAnsi" w:cs="Arial"/>
            <w:sz w:val="24"/>
            <w:szCs w:val="24"/>
          </w:rPr>
          <w:t>deficitarne@sklad-kadri.si</w:t>
        </w:r>
      </w:hyperlink>
      <w:r w:rsidRPr="00996134">
        <w:rPr>
          <w:rStyle w:val="Hiperpovezava"/>
          <w:rFonts w:asciiTheme="minorHAnsi" w:hAnsiTheme="minorHAnsi" w:cs="Arial"/>
          <w:sz w:val="24"/>
          <w:szCs w:val="24"/>
        </w:rPr>
        <w:t>.</w:t>
      </w:r>
    </w:p>
    <w:p w:rsidR="008A54EE" w:rsidRPr="00996134" w:rsidRDefault="008A54EE" w:rsidP="008A54EE">
      <w:pPr>
        <w:jc w:val="both"/>
        <w:rPr>
          <w:rFonts w:asciiTheme="minorHAnsi" w:hAnsiTheme="minorHAnsi" w:cs="Arial"/>
          <w:b/>
          <w:i/>
          <w:sz w:val="24"/>
          <w:szCs w:val="24"/>
        </w:rPr>
      </w:pPr>
    </w:p>
    <w:p w:rsidR="008A54EE" w:rsidRPr="00996134" w:rsidRDefault="008A54EE" w:rsidP="008A54EE">
      <w:pPr>
        <w:spacing w:before="100" w:beforeAutospacing="1" w:after="100" w:afterAutospacing="1"/>
        <w:jc w:val="both"/>
        <w:rPr>
          <w:rFonts w:asciiTheme="minorHAnsi" w:hAnsiTheme="minorHAnsi" w:cs="Arial"/>
          <w:sz w:val="24"/>
          <w:szCs w:val="24"/>
        </w:rPr>
      </w:pPr>
      <w:r w:rsidRPr="00996134">
        <w:rPr>
          <w:rFonts w:asciiTheme="minorHAnsi" w:hAnsiTheme="minorHAnsi" w:cs="Arial"/>
          <w:sz w:val="24"/>
          <w:szCs w:val="24"/>
        </w:rPr>
        <w:t xml:space="preserve">V kolikor želite še kakšne informacije, lahko pokličite svetovalno delavko (49 69 600 ali 49 69 612) ali obiščete spletno stran šole, kjer bosta javni poziv in vloga za dodelitev štipendije objavljena. </w:t>
      </w:r>
    </w:p>
    <w:p w:rsidR="008A54EE" w:rsidRPr="00996134" w:rsidRDefault="008A54EE" w:rsidP="008A54EE">
      <w:pPr>
        <w:spacing w:before="100" w:beforeAutospacing="1" w:after="100" w:afterAutospacing="1"/>
        <w:jc w:val="both"/>
        <w:rPr>
          <w:rFonts w:asciiTheme="minorHAnsi" w:hAnsiTheme="minorHAnsi" w:cs="Arial"/>
          <w:sz w:val="24"/>
          <w:szCs w:val="24"/>
        </w:rPr>
      </w:pPr>
      <w:r w:rsidRPr="00996134">
        <w:rPr>
          <w:rFonts w:asciiTheme="minorHAnsi" w:hAnsiTheme="minorHAnsi" w:cs="Arial"/>
          <w:sz w:val="24"/>
          <w:szCs w:val="24"/>
        </w:rPr>
        <w:t xml:space="preserve">Vse informacije in dodatna pojasnila v zvezi z javnim pozivom lahko vlagatelji pridobijo na telefonski številki 01 434 10 83 ali 01 43 41 080 oziroma na elektronskem naslovu </w:t>
      </w:r>
      <w:hyperlink r:id="rId11" w:history="1">
        <w:r w:rsidRPr="00996134">
          <w:rPr>
            <w:rStyle w:val="Hiperpovezava"/>
            <w:rFonts w:asciiTheme="minorHAnsi" w:hAnsiTheme="minorHAnsi" w:cs="Arial"/>
            <w:sz w:val="24"/>
            <w:szCs w:val="24"/>
          </w:rPr>
          <w:t>zoisi@sklad-kadri.si</w:t>
        </w:r>
      </w:hyperlink>
      <w:r w:rsidRPr="00996134">
        <w:rPr>
          <w:rFonts w:asciiTheme="minorHAnsi" w:hAnsiTheme="minorHAnsi" w:cs="Arial"/>
          <w:sz w:val="24"/>
          <w:szCs w:val="24"/>
        </w:rPr>
        <w:t xml:space="preserve"> ali na spletni strani sklada </w:t>
      </w:r>
      <w:hyperlink r:id="rId12" w:history="1">
        <w:r w:rsidRPr="00996134">
          <w:rPr>
            <w:rStyle w:val="Hiperpovezava"/>
            <w:rFonts w:asciiTheme="minorHAnsi" w:hAnsiTheme="minorHAnsi" w:cs="Arial"/>
            <w:sz w:val="24"/>
            <w:szCs w:val="24"/>
          </w:rPr>
          <w:t>http://www.sklad-kadri.si/si/stipendije/zoisove-stipendije/</w:t>
        </w:r>
      </w:hyperlink>
    </w:p>
    <w:p w:rsidR="008A54EE" w:rsidRPr="00996134" w:rsidRDefault="008A54EE" w:rsidP="008A54EE">
      <w:pPr>
        <w:rPr>
          <w:rFonts w:asciiTheme="minorHAnsi" w:hAnsiTheme="minorHAnsi" w:cs="Arial"/>
          <w:sz w:val="24"/>
          <w:szCs w:val="24"/>
        </w:rPr>
      </w:pPr>
    </w:p>
    <w:p w:rsidR="008A54EE" w:rsidRPr="005E4494" w:rsidRDefault="008A54EE" w:rsidP="008A54EE">
      <w:pPr>
        <w:rPr>
          <w:rFonts w:asciiTheme="minorHAnsi" w:hAnsiTheme="minorHAnsi" w:cs="Arial"/>
          <w:sz w:val="24"/>
          <w:szCs w:val="24"/>
        </w:rPr>
      </w:pPr>
    </w:p>
    <w:p w:rsidR="008A54EE" w:rsidRPr="005E4494" w:rsidRDefault="008A54EE" w:rsidP="008A54EE">
      <w:pPr>
        <w:rPr>
          <w:rFonts w:asciiTheme="minorHAnsi" w:hAnsiTheme="minorHAnsi" w:cs="Arial"/>
          <w:sz w:val="24"/>
          <w:szCs w:val="24"/>
        </w:rPr>
      </w:pPr>
      <w:r w:rsidRPr="005E4494">
        <w:rPr>
          <w:rFonts w:asciiTheme="minorHAnsi" w:hAnsiTheme="minorHAnsi" w:cs="Arial"/>
          <w:sz w:val="24"/>
          <w:szCs w:val="24"/>
        </w:rPr>
        <w:t>Šolska svetovalna delavka:</w:t>
      </w:r>
      <w:r w:rsidRPr="005E4494">
        <w:rPr>
          <w:rFonts w:asciiTheme="minorHAnsi" w:hAnsiTheme="minorHAnsi" w:cs="Arial"/>
          <w:sz w:val="24"/>
          <w:szCs w:val="24"/>
        </w:rPr>
        <w:tab/>
      </w:r>
      <w:r w:rsidRPr="005E4494">
        <w:rPr>
          <w:rFonts w:asciiTheme="minorHAnsi" w:hAnsiTheme="minorHAnsi" w:cs="Arial"/>
          <w:sz w:val="24"/>
          <w:szCs w:val="24"/>
        </w:rPr>
        <w:tab/>
      </w:r>
      <w:r w:rsidRPr="005E4494">
        <w:rPr>
          <w:rFonts w:asciiTheme="minorHAnsi" w:hAnsiTheme="minorHAnsi" w:cs="Arial"/>
          <w:sz w:val="24"/>
          <w:szCs w:val="24"/>
        </w:rPr>
        <w:tab/>
      </w:r>
      <w:r w:rsidRPr="005E4494">
        <w:rPr>
          <w:rFonts w:asciiTheme="minorHAnsi" w:hAnsiTheme="minorHAnsi" w:cs="Arial"/>
          <w:sz w:val="24"/>
          <w:szCs w:val="24"/>
        </w:rPr>
        <w:tab/>
      </w:r>
      <w:r w:rsidRPr="005E4494">
        <w:rPr>
          <w:rFonts w:asciiTheme="minorHAnsi" w:hAnsiTheme="minorHAnsi" w:cs="Arial"/>
          <w:sz w:val="24"/>
          <w:szCs w:val="24"/>
        </w:rPr>
        <w:tab/>
      </w:r>
      <w:r>
        <w:rPr>
          <w:rFonts w:asciiTheme="minorHAnsi" w:hAnsiTheme="minorHAnsi" w:cs="Arial"/>
          <w:sz w:val="24"/>
          <w:szCs w:val="24"/>
        </w:rPr>
        <w:tab/>
        <w:t>Ravnateljica:</w:t>
      </w:r>
    </w:p>
    <w:p w:rsidR="008A54EE" w:rsidRPr="005E4494" w:rsidRDefault="008A54EE" w:rsidP="008A54EE">
      <w:pPr>
        <w:rPr>
          <w:rFonts w:asciiTheme="minorHAnsi" w:hAnsiTheme="minorHAnsi"/>
          <w:sz w:val="24"/>
          <w:szCs w:val="24"/>
        </w:rPr>
      </w:pPr>
      <w:r w:rsidRPr="005E4494">
        <w:rPr>
          <w:rFonts w:asciiTheme="minorHAnsi" w:hAnsiTheme="minorHAnsi" w:cs="Arial"/>
          <w:sz w:val="24"/>
          <w:szCs w:val="24"/>
        </w:rPr>
        <w:t xml:space="preserve">Andreja </w:t>
      </w:r>
      <w:proofErr w:type="spellStart"/>
      <w:r w:rsidRPr="005E4494">
        <w:rPr>
          <w:rFonts w:asciiTheme="minorHAnsi" w:hAnsiTheme="minorHAnsi" w:cs="Arial"/>
          <w:sz w:val="24"/>
          <w:szCs w:val="24"/>
        </w:rPr>
        <w:t>Ninković</w:t>
      </w:r>
      <w:proofErr w:type="spellEnd"/>
      <w:r w:rsidRPr="005E4494">
        <w:rPr>
          <w:rFonts w:asciiTheme="minorHAnsi" w:hAnsiTheme="minorHAnsi" w:cs="Arial"/>
          <w:sz w:val="24"/>
          <w:szCs w:val="24"/>
        </w:rPr>
        <w:t>, spec.</w:t>
      </w:r>
      <w:r w:rsidRPr="005E4494">
        <w:rPr>
          <w:rFonts w:asciiTheme="minorHAnsi" w:hAnsiTheme="minorHAnsi" w:cs="Arial"/>
          <w:sz w:val="24"/>
          <w:szCs w:val="24"/>
        </w:rPr>
        <w:tab/>
      </w:r>
      <w:r w:rsidRPr="005E4494">
        <w:rPr>
          <w:rFonts w:asciiTheme="minorHAnsi" w:hAnsiTheme="minorHAnsi" w:cs="Arial"/>
          <w:sz w:val="24"/>
          <w:szCs w:val="24"/>
        </w:rPr>
        <w:tab/>
      </w:r>
      <w:r w:rsidRPr="005E4494">
        <w:rPr>
          <w:rFonts w:asciiTheme="minorHAnsi" w:hAnsiTheme="minorHAnsi" w:cs="Arial"/>
          <w:sz w:val="24"/>
          <w:szCs w:val="24"/>
        </w:rPr>
        <w:tab/>
      </w:r>
      <w:r w:rsidRPr="005E4494">
        <w:rPr>
          <w:rFonts w:asciiTheme="minorHAnsi" w:hAnsiTheme="minorHAnsi" w:cs="Arial"/>
          <w:sz w:val="24"/>
          <w:szCs w:val="24"/>
        </w:rPr>
        <w:tab/>
      </w:r>
      <w:r w:rsidRPr="005E4494">
        <w:rPr>
          <w:rFonts w:asciiTheme="minorHAnsi" w:hAnsiTheme="minorHAnsi" w:cs="Arial"/>
          <w:sz w:val="24"/>
          <w:szCs w:val="24"/>
        </w:rPr>
        <w:tab/>
      </w:r>
      <w:r w:rsidRPr="005E4494">
        <w:rPr>
          <w:rFonts w:asciiTheme="minorHAnsi" w:hAnsiTheme="minorHAnsi" w:cs="Arial"/>
          <w:sz w:val="24"/>
          <w:szCs w:val="24"/>
        </w:rPr>
        <w:tab/>
      </w:r>
      <w:r>
        <w:rPr>
          <w:rFonts w:asciiTheme="minorHAnsi" w:hAnsiTheme="minorHAnsi" w:cs="Arial"/>
          <w:sz w:val="24"/>
          <w:szCs w:val="24"/>
        </w:rPr>
        <w:t>dr. Stanka Preskar</w:t>
      </w:r>
    </w:p>
    <w:p w:rsidR="008A54EE" w:rsidRPr="005E4494" w:rsidRDefault="008A54EE" w:rsidP="008A54EE">
      <w:pPr>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8A54EE" w:rsidRDefault="008A54EE" w:rsidP="008A54EE">
      <w:pPr>
        <w:spacing w:line="276" w:lineRule="auto"/>
        <w:ind w:left="3402"/>
        <w:jc w:val="both"/>
        <w:rPr>
          <w:rFonts w:asciiTheme="minorHAnsi" w:hAnsiTheme="minorHAnsi"/>
          <w:sz w:val="24"/>
          <w:szCs w:val="24"/>
        </w:rPr>
      </w:pPr>
    </w:p>
    <w:p w:rsidR="00C6590D" w:rsidRPr="008A54EE" w:rsidRDefault="00C6590D" w:rsidP="008A54EE"/>
    <w:sectPr w:rsidR="00C6590D" w:rsidRPr="008A54EE" w:rsidSect="004D2CD2">
      <w:headerReference w:type="default" r:id="rId13"/>
      <w:footerReference w:type="default" r:id="rId14"/>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F2" w:rsidRDefault="00A778F2" w:rsidP="00FA42F5">
      <w:r>
        <w:separator/>
      </w:r>
    </w:p>
  </w:endnote>
  <w:endnote w:type="continuationSeparator" w:id="0">
    <w:p w:rsidR="00A778F2" w:rsidRDefault="00A778F2"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altName w:val="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otham Rounded Book">
    <w:altName w:val="Arial"/>
    <w:panose1 w:val="00000000000000000000"/>
    <w:charset w:val="00"/>
    <w:family w:val="modern"/>
    <w:notTrueType/>
    <w:pitch w:val="variable"/>
    <w:sig w:usb0="00000001" w:usb1="00000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1A" w:rsidRDefault="00A778F2"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F2" w:rsidRDefault="00A778F2" w:rsidP="00FA42F5">
      <w:r>
        <w:separator/>
      </w:r>
    </w:p>
  </w:footnote>
  <w:footnote w:type="continuationSeparator" w:id="0">
    <w:p w:rsidR="00A778F2" w:rsidRDefault="00A778F2" w:rsidP="00FA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A6777D">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Vrtec pikapolonica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www.sola.cerkljeobkrki.si</w:t>
    </w:r>
  </w:p>
  <w:p w:rsidR="00FA42F5" w:rsidRPr="004E741A" w:rsidRDefault="00A778F2">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A7D"/>
    <w:multiLevelType w:val="hybridMultilevel"/>
    <w:tmpl w:val="C83C2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E46022"/>
    <w:multiLevelType w:val="multilevel"/>
    <w:tmpl w:val="614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F5"/>
    <w:rsid w:val="00054B6D"/>
    <w:rsid w:val="000F060B"/>
    <w:rsid w:val="00225A44"/>
    <w:rsid w:val="00342DA3"/>
    <w:rsid w:val="003B69A4"/>
    <w:rsid w:val="004302D4"/>
    <w:rsid w:val="004D2CD2"/>
    <w:rsid w:val="004E741A"/>
    <w:rsid w:val="00506F28"/>
    <w:rsid w:val="005408C3"/>
    <w:rsid w:val="005607B4"/>
    <w:rsid w:val="00786EDD"/>
    <w:rsid w:val="007904D6"/>
    <w:rsid w:val="007A197D"/>
    <w:rsid w:val="008A54EE"/>
    <w:rsid w:val="009455E3"/>
    <w:rsid w:val="00A521AA"/>
    <w:rsid w:val="00A6777D"/>
    <w:rsid w:val="00A778F2"/>
    <w:rsid w:val="00C6590D"/>
    <w:rsid w:val="00C81711"/>
    <w:rsid w:val="00D1611D"/>
    <w:rsid w:val="00DA3713"/>
    <w:rsid w:val="00E52B48"/>
    <w:rsid w:val="00F738A6"/>
    <w:rsid w:val="00FA42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57A97-753A-4C7A-AFCF-139A706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paragraph" w:styleId="Navadensplet">
    <w:name w:val="Normal (Web)"/>
    <w:basedOn w:val="Navaden"/>
    <w:uiPriority w:val="99"/>
    <w:unhideWhenUsed/>
    <w:rsid w:val="00A521AA"/>
    <w:pPr>
      <w:spacing w:before="100" w:beforeAutospacing="1" w:after="100" w:afterAutospacing="1"/>
    </w:pPr>
    <w:rPr>
      <w:sz w:val="24"/>
      <w:szCs w:val="24"/>
    </w:rPr>
  </w:style>
  <w:style w:type="paragraph" w:customStyle="1" w:styleId="Default">
    <w:name w:val="Default"/>
    <w:rsid w:val="00A521AA"/>
    <w:pPr>
      <w:autoSpaceDE w:val="0"/>
      <w:autoSpaceDN w:val="0"/>
      <w:adjustRightInd w:val="0"/>
      <w:spacing w:after="0" w:line="240" w:lineRule="auto"/>
    </w:pPr>
    <w:rPr>
      <w:rFonts w:ascii="Times New Roman" w:hAnsi="Times New Roman" w:cs="Times New Roman"/>
      <w:color w:val="000000"/>
      <w:sz w:val="24"/>
      <w:szCs w:val="24"/>
    </w:rPr>
  </w:style>
  <w:style w:type="character" w:styleId="Neenpoudarek">
    <w:name w:val="Subtle Emphasis"/>
    <w:basedOn w:val="Privzetapisavaodstavka"/>
    <w:uiPriority w:val="19"/>
    <w:qFormat/>
    <w:rsid w:val="00A521AA"/>
    <w:rPr>
      <w:i/>
      <w:iCs/>
      <w:color w:val="404040" w:themeColor="text1" w:themeTint="BF"/>
    </w:rPr>
  </w:style>
  <w:style w:type="paragraph" w:styleId="Odstavekseznama">
    <w:name w:val="List Paragraph"/>
    <w:basedOn w:val="Navaden"/>
    <w:uiPriority w:val="34"/>
    <w:qFormat/>
    <w:rsid w:val="008A54EE"/>
    <w:pPr>
      <w:ind w:left="720"/>
      <w:contextualSpacing/>
    </w:pPr>
  </w:style>
  <w:style w:type="character" w:customStyle="1" w:styleId="apple-converted-space">
    <w:name w:val="apple-converted-space"/>
    <w:basedOn w:val="Privzetapisavaodstavka"/>
    <w:rsid w:val="008A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si/delovna_podrocja/trg_dela_in_zaposlovanje/stipendij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lad-kadri.si/si/stipendije/zoisove-stipendi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isi@sklad-kadri.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ficitarne@sklad-kadri.si" TargetMode="External"/><Relationship Id="rId4" Type="http://schemas.openxmlformats.org/officeDocument/2006/relationships/settings" Target="settings.xml"/><Relationship Id="rId9" Type="http://schemas.openxmlformats.org/officeDocument/2006/relationships/hyperlink" Target="http://www.sklad-kadri.si/si/razpisi-in-objave/naslovnica/razpis/n/javni-razpis-za-dodelitev-stipendij-za-deficitarne-poklice-za-solsko-leto-20162017-210-javni-r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96329E-F21B-4D23-86F3-BBA97350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PC</cp:lastModifiedBy>
  <cp:revision>2</cp:revision>
  <cp:lastPrinted>2017-05-26T06:15:00Z</cp:lastPrinted>
  <dcterms:created xsi:type="dcterms:W3CDTF">2017-06-16T10:45:00Z</dcterms:created>
  <dcterms:modified xsi:type="dcterms:W3CDTF">2017-06-16T10:45:00Z</dcterms:modified>
</cp:coreProperties>
</file>