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00" w:rsidRPr="00DC34CA" w:rsidRDefault="00050300" w:rsidP="005F2D42">
      <w:pPr>
        <w:widowControl w:val="0"/>
        <w:autoSpaceDE w:val="0"/>
        <w:autoSpaceDN w:val="0"/>
        <w:adjustRightInd w:val="0"/>
        <w:spacing w:after="0" w:line="240" w:lineRule="auto"/>
        <w:jc w:val="center"/>
        <w:rPr>
          <w:rFonts w:ascii="Calibri" w:hAnsi="Calibri"/>
          <w:sz w:val="30"/>
          <w:szCs w:val="30"/>
        </w:rPr>
      </w:pPr>
      <w:bookmarkStart w:id="0" w:name="_GoBack"/>
      <w:bookmarkEnd w:id="0"/>
      <w:r>
        <w:rPr>
          <w:rFonts w:ascii="Times New Roman" w:hAnsi="Times New Roman"/>
          <w:sz w:val="24"/>
          <w:szCs w:val="24"/>
        </w:rPr>
        <w:br/>
      </w:r>
      <w:r w:rsidR="00DC34CA" w:rsidRPr="00DC34CA">
        <w:rPr>
          <w:rFonts w:ascii="Calibri" w:hAnsi="Calibri"/>
          <w:sz w:val="30"/>
          <w:szCs w:val="30"/>
        </w:rPr>
        <w:t>Analiza ankete o šolski prehrani – starši – OŠ Cerklje ob Krki – šolsko leto 2015/2016</w:t>
      </w:r>
      <w:r w:rsidRPr="00DC34CA">
        <w:rPr>
          <w:rFonts w:ascii="Calibri" w:hAnsi="Calibri"/>
          <w:sz w:val="30"/>
          <w:szCs w:val="30"/>
        </w:rPr>
        <w:br/>
      </w:r>
    </w:p>
    <w:p w:rsidR="000C03DA" w:rsidRPr="00DC34CA" w:rsidRDefault="00050300">
      <w:pPr>
        <w:widowControl w:val="0"/>
        <w:autoSpaceDE w:val="0"/>
        <w:autoSpaceDN w:val="0"/>
        <w:adjustRightInd w:val="0"/>
        <w:spacing w:after="0" w:line="240" w:lineRule="auto"/>
        <w:jc w:val="center"/>
        <w:rPr>
          <w:rFonts w:ascii="Calibri" w:hAnsi="Calibri"/>
          <w:sz w:val="24"/>
          <w:szCs w:val="24"/>
        </w:rPr>
      </w:pPr>
      <w:r>
        <w:rPr>
          <w:rFonts w:ascii="Times New Roman" w:hAnsi="Times New Roman"/>
          <w:sz w:val="16"/>
          <w:szCs w:val="16"/>
        </w:rPr>
        <w:br/>
      </w:r>
      <w:r>
        <w:rPr>
          <w:rFonts w:ascii="Times New Roman" w:hAnsi="Times New Roman"/>
          <w:sz w:val="16"/>
          <w:szCs w:val="16"/>
        </w:rPr>
        <w:br/>
      </w:r>
      <w:r w:rsidRPr="00DC34CA">
        <w:rPr>
          <w:rFonts w:ascii="Calibri" w:hAnsi="Calibri" w:cs="Arial Black"/>
          <w:bCs/>
          <w:sz w:val="24"/>
          <w:szCs w:val="24"/>
        </w:rPr>
        <w:t xml:space="preserve">1. Kateri razred obiskuje vaš otrok? </w:t>
      </w:r>
    </w:p>
    <w:p w:rsidR="000C03DA" w:rsidRPr="00DC34CA" w:rsidRDefault="000C03DA">
      <w:pPr>
        <w:widowControl w:val="0"/>
        <w:autoSpaceDE w:val="0"/>
        <w:autoSpaceDN w:val="0"/>
        <w:adjustRightInd w:val="0"/>
        <w:spacing w:after="0" w:line="240" w:lineRule="auto"/>
        <w:jc w:val="center"/>
        <w:rPr>
          <w:rFonts w:ascii="Calibri" w:hAnsi="Calibri"/>
          <w:sz w:val="30"/>
          <w:szCs w:val="30"/>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sidR="00BE5D56">
        <w:rPr>
          <w:rFonts w:ascii="Times New Roman" w:hAnsi="Times New Roman"/>
          <w:noProof/>
          <w:sz w:val="16"/>
          <w:szCs w:val="16"/>
        </w:rPr>
        <w:drawing>
          <wp:inline distT="0" distB="0" distL="0" distR="0">
            <wp:extent cx="5715000" cy="3495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95675"/>
                    </a:xfrm>
                    <a:prstGeom prst="rect">
                      <a:avLst/>
                    </a:prstGeom>
                    <a:noFill/>
                    <a:ln>
                      <a:noFill/>
                    </a:ln>
                  </pic:spPr>
                </pic:pic>
              </a:graphicData>
            </a:graphic>
          </wp:inline>
        </w:drawing>
      </w: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Pr="00DC34CA" w:rsidRDefault="00BF4D4D"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 xml:space="preserve">Anketni vprašalnik je bil na šolski spletni strani objavljen 15. maja. Na anketo je odgovorilo </w:t>
      </w:r>
      <w:r w:rsidR="00DC34CA" w:rsidRPr="00DC34CA">
        <w:rPr>
          <w:rFonts w:ascii="Calibri" w:hAnsi="Calibri"/>
          <w:sz w:val="24"/>
          <w:szCs w:val="24"/>
        </w:rPr>
        <w:t>zelo malo staršev, iz nekaterih razredov (kar je razvidno iz grafa) ni odgovoril nihče.</w:t>
      </w: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sidRPr="00DC34CA">
        <w:rPr>
          <w:rFonts w:ascii="Calibri" w:hAnsi="Calibri" w:cs="Arial Black"/>
          <w:bCs/>
          <w:sz w:val="24"/>
          <w:szCs w:val="24"/>
        </w:rPr>
        <w:lastRenderedPageBreak/>
        <w:t xml:space="preserve">2. Ali vaš otrok doma zajtrkuje? </w:t>
      </w:r>
      <w:r w:rsidRPr="00DC34CA">
        <w:rPr>
          <w:rFonts w:ascii="Calibri" w:hAnsi="Calibri"/>
          <w:sz w:val="24"/>
          <w:szCs w:val="24"/>
        </w:rPr>
        <w:t xml:space="preserve"> </w:t>
      </w:r>
    </w:p>
    <w:p w:rsidR="000C03DA" w:rsidRPr="00DC34CA" w:rsidRDefault="000C03DA">
      <w:pPr>
        <w:widowControl w:val="0"/>
        <w:autoSpaceDE w:val="0"/>
        <w:autoSpaceDN w:val="0"/>
        <w:adjustRightInd w:val="0"/>
        <w:spacing w:after="0" w:line="240" w:lineRule="auto"/>
        <w:jc w:val="center"/>
        <w:rPr>
          <w:rFonts w:ascii="Times New Roman" w:hAnsi="Times New Roman"/>
          <w:sz w:val="24"/>
          <w:szCs w:val="24"/>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sidR="00BE5D56">
        <w:rPr>
          <w:rFonts w:ascii="Times New Roman" w:hAnsi="Times New Roman"/>
          <w:noProof/>
          <w:sz w:val="16"/>
          <w:szCs w:val="16"/>
        </w:rPr>
        <w:drawing>
          <wp:inline distT="0" distB="0" distL="0" distR="0">
            <wp:extent cx="5715000" cy="17811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p>
    <w:p w:rsidR="00BF4D4D" w:rsidRPr="00DC34CA" w:rsidRDefault="00BF4D4D"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Opažamo, da iz leta v leto zajtrkuje več učencev (lanski rezultat je nižji od 50 %). Zajtrk je pomemben dnevni obrok. Upamo, da bo naslednje šolsko leto število učencev, ki vsakodnevno uživajo zajtrk še višje.</w:t>
      </w:r>
    </w:p>
    <w:p w:rsidR="00BF4D4D" w:rsidRPr="00DC34CA" w:rsidRDefault="00BF4D4D" w:rsidP="00DC34CA">
      <w:pPr>
        <w:spacing w:after="0" w:line="240" w:lineRule="auto"/>
        <w:jc w:val="both"/>
        <w:outlineLvl w:val="2"/>
        <w:rPr>
          <w:rFonts w:ascii="Calibri" w:hAnsi="Calibri"/>
          <w:bCs/>
          <w:sz w:val="24"/>
          <w:szCs w:val="24"/>
        </w:rPr>
      </w:pPr>
      <w:r w:rsidRPr="00DC34CA">
        <w:rPr>
          <w:rFonts w:ascii="Calibri" w:hAnsi="Calibri"/>
          <w:bCs/>
          <w:sz w:val="24"/>
          <w:szCs w:val="24"/>
        </w:rPr>
        <w:t>Dokazano je, da otroci, ki doma zajtrkujejo lažje sledijo pouku v prvih šolskih urah. Zajtrkovati moramo vsak dan. Šolska malica je samo dopolnilo zajtrku, ki ga otrok zaužije doma.</w:t>
      </w:r>
    </w:p>
    <w:p w:rsidR="00BF4D4D" w:rsidRPr="00DC34CA" w:rsidRDefault="00BF4D4D" w:rsidP="00BF4D4D">
      <w:pPr>
        <w:widowControl w:val="0"/>
        <w:autoSpaceDE w:val="0"/>
        <w:autoSpaceDN w:val="0"/>
        <w:adjustRightInd w:val="0"/>
        <w:spacing w:after="0" w:line="240" w:lineRule="auto"/>
        <w:jc w:val="both"/>
        <w:rPr>
          <w:rFonts w:ascii="Calibri" w:hAnsi="Calibri"/>
          <w:sz w:val="24"/>
          <w:szCs w:val="24"/>
        </w:rPr>
      </w:pPr>
    </w:p>
    <w:p w:rsidR="000C03DA" w:rsidRPr="00BF4D4D" w:rsidRDefault="000C03DA" w:rsidP="00BF4D4D">
      <w:pPr>
        <w:widowControl w:val="0"/>
        <w:autoSpaceDE w:val="0"/>
        <w:autoSpaceDN w:val="0"/>
        <w:adjustRightInd w:val="0"/>
        <w:spacing w:after="0" w:line="240" w:lineRule="auto"/>
        <w:jc w:val="both"/>
        <w:rPr>
          <w:rFonts w:ascii="Times New Roman" w:hAnsi="Times New Roman"/>
          <w:sz w:val="24"/>
          <w:szCs w:val="24"/>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Pr="00DC34CA" w:rsidRDefault="00050300">
      <w:pPr>
        <w:widowControl w:val="0"/>
        <w:autoSpaceDE w:val="0"/>
        <w:autoSpaceDN w:val="0"/>
        <w:adjustRightInd w:val="0"/>
        <w:spacing w:after="0" w:line="240" w:lineRule="auto"/>
        <w:jc w:val="center"/>
        <w:rPr>
          <w:rFonts w:ascii="Calibri" w:hAnsi="Calibri"/>
          <w:sz w:val="24"/>
          <w:szCs w:val="24"/>
        </w:rPr>
      </w:pPr>
      <w:r>
        <w:rPr>
          <w:rFonts w:ascii="Times New Roman" w:hAnsi="Times New Roman"/>
          <w:sz w:val="16"/>
          <w:szCs w:val="16"/>
        </w:rPr>
        <w:br/>
      </w:r>
      <w:r>
        <w:rPr>
          <w:rFonts w:ascii="Times New Roman" w:hAnsi="Times New Roman"/>
          <w:sz w:val="16"/>
          <w:szCs w:val="16"/>
        </w:rPr>
        <w:br/>
      </w:r>
      <w:r w:rsidRPr="00DC34CA">
        <w:rPr>
          <w:rFonts w:ascii="Calibri" w:hAnsi="Calibri" w:cs="Arial Black"/>
          <w:bCs/>
          <w:sz w:val="24"/>
          <w:szCs w:val="24"/>
        </w:rPr>
        <w:t xml:space="preserve">3. Ali ste seznanjeni s šolskim jedilnikom? </w:t>
      </w:r>
    </w:p>
    <w:p w:rsidR="000C03DA" w:rsidRPr="00DC34CA" w:rsidRDefault="000C03DA">
      <w:pPr>
        <w:widowControl w:val="0"/>
        <w:autoSpaceDE w:val="0"/>
        <w:autoSpaceDN w:val="0"/>
        <w:adjustRightInd w:val="0"/>
        <w:spacing w:after="0" w:line="240" w:lineRule="auto"/>
        <w:jc w:val="center"/>
        <w:rPr>
          <w:rFonts w:ascii="Calibri" w:hAnsi="Calibri"/>
          <w:sz w:val="24"/>
          <w:szCs w:val="24"/>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sidR="00BE5D56">
        <w:rPr>
          <w:rFonts w:ascii="Times New Roman" w:hAnsi="Times New Roman"/>
          <w:noProof/>
          <w:sz w:val="16"/>
          <w:szCs w:val="16"/>
        </w:rPr>
        <w:drawing>
          <wp:inline distT="0" distB="0" distL="0" distR="0">
            <wp:extent cx="5715000" cy="17811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p>
    <w:p w:rsidR="00BF4D4D" w:rsidRPr="00DC34CA" w:rsidRDefault="00BF4D4D" w:rsidP="00DC34CA">
      <w:pPr>
        <w:spacing w:after="0" w:line="240" w:lineRule="auto"/>
        <w:jc w:val="both"/>
        <w:outlineLvl w:val="2"/>
        <w:rPr>
          <w:rFonts w:ascii="Calibri" w:hAnsi="Calibri"/>
          <w:bCs/>
          <w:sz w:val="24"/>
          <w:szCs w:val="24"/>
        </w:rPr>
      </w:pPr>
      <w:r w:rsidRPr="00DC34CA">
        <w:rPr>
          <w:rFonts w:ascii="Calibri" w:hAnsi="Calibri"/>
          <w:bCs/>
          <w:sz w:val="24"/>
          <w:szCs w:val="24"/>
        </w:rPr>
        <w:t>Jedilnik je vedno objavljen na oglasni deski v šoli in v vrtcu, preberete pa ga lahko tudi na šolski spletni strani.</w:t>
      </w:r>
    </w:p>
    <w:p w:rsidR="000C03DA" w:rsidRPr="00BF4D4D" w:rsidRDefault="000C03DA" w:rsidP="00DC34CA">
      <w:pPr>
        <w:widowControl w:val="0"/>
        <w:autoSpaceDE w:val="0"/>
        <w:autoSpaceDN w:val="0"/>
        <w:adjustRightInd w:val="0"/>
        <w:spacing w:after="0" w:line="240" w:lineRule="auto"/>
        <w:jc w:val="both"/>
        <w:rPr>
          <w:rFonts w:ascii="Times New Roman" w:hAnsi="Times New Roman"/>
          <w:sz w:val="24"/>
          <w:szCs w:val="24"/>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rsidP="00BF4D4D">
      <w:pPr>
        <w:widowControl w:val="0"/>
        <w:autoSpaceDE w:val="0"/>
        <w:autoSpaceDN w:val="0"/>
        <w:adjustRightInd w:val="0"/>
        <w:spacing w:after="0" w:line="240" w:lineRule="auto"/>
        <w:jc w:val="both"/>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Pr="00DC34CA" w:rsidRDefault="00050300">
      <w:pPr>
        <w:widowControl w:val="0"/>
        <w:autoSpaceDE w:val="0"/>
        <w:autoSpaceDN w:val="0"/>
        <w:adjustRightInd w:val="0"/>
        <w:spacing w:after="0" w:line="240" w:lineRule="auto"/>
        <w:jc w:val="center"/>
        <w:rPr>
          <w:rFonts w:ascii="Calibri" w:hAnsi="Calibri"/>
          <w:sz w:val="24"/>
          <w:szCs w:val="24"/>
        </w:rPr>
      </w:pPr>
      <w:r w:rsidRPr="00DC34CA">
        <w:rPr>
          <w:rFonts w:ascii="Calibri" w:hAnsi="Calibri" w:cs="Arial Black"/>
          <w:bCs/>
          <w:sz w:val="24"/>
          <w:szCs w:val="24"/>
        </w:rPr>
        <w:lastRenderedPageBreak/>
        <w:t xml:space="preserve">4. Menite, da je vašemu otroku ponujena dovolj raznolika prehrana? </w:t>
      </w:r>
      <w:r w:rsidRPr="00DC34CA">
        <w:rPr>
          <w:rFonts w:ascii="Calibri" w:hAnsi="Calibri"/>
          <w:sz w:val="24"/>
          <w:szCs w:val="24"/>
        </w:rPr>
        <w:t xml:space="preserve"> </w:t>
      </w:r>
    </w:p>
    <w:p w:rsidR="000C03DA" w:rsidRPr="00DC34CA" w:rsidRDefault="000C03DA">
      <w:pPr>
        <w:widowControl w:val="0"/>
        <w:autoSpaceDE w:val="0"/>
        <w:autoSpaceDN w:val="0"/>
        <w:adjustRightInd w:val="0"/>
        <w:spacing w:after="0" w:line="240" w:lineRule="auto"/>
        <w:jc w:val="center"/>
        <w:rPr>
          <w:rFonts w:ascii="Times New Roman" w:hAnsi="Times New Roman"/>
          <w:sz w:val="24"/>
          <w:szCs w:val="24"/>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sidR="00BE5D56">
        <w:rPr>
          <w:rFonts w:ascii="Times New Roman" w:hAnsi="Times New Roman"/>
          <w:noProof/>
          <w:sz w:val="16"/>
          <w:szCs w:val="16"/>
        </w:rPr>
        <w:drawing>
          <wp:inline distT="0" distB="0" distL="0" distR="0">
            <wp:extent cx="5715000" cy="17811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p>
    <w:p w:rsidR="00BF4D4D" w:rsidRPr="00DC34CA" w:rsidRDefault="00BF4D4D" w:rsidP="00BF4D4D">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 xml:space="preserve">Trudimo se, da je hrana čimbolj raznolika in da zajamemo vsa živila iz prehranske piramide. Opažamo pa, da nekatera živila učenci oz. otroci vrtca enostavno ne marajo. </w:t>
      </w:r>
    </w:p>
    <w:p w:rsidR="000C03DA" w:rsidRPr="00BF4D4D" w:rsidRDefault="000C03DA" w:rsidP="00BF4D4D">
      <w:pPr>
        <w:widowControl w:val="0"/>
        <w:autoSpaceDE w:val="0"/>
        <w:autoSpaceDN w:val="0"/>
        <w:adjustRightInd w:val="0"/>
        <w:spacing w:after="0" w:line="240" w:lineRule="auto"/>
        <w:jc w:val="both"/>
        <w:rPr>
          <w:rFonts w:ascii="Times New Roman" w:hAnsi="Times New Roman"/>
          <w:sz w:val="24"/>
          <w:szCs w:val="24"/>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DC34C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r w:rsidRPr="00DC34CA">
        <w:rPr>
          <w:rFonts w:ascii="Calibri" w:hAnsi="Calibri" w:cs="Arial Black"/>
          <w:bCs/>
          <w:sz w:val="24"/>
          <w:szCs w:val="24"/>
        </w:rPr>
        <w:t>5. Menite, da vaš otrok dobi dovolj sadja in zelenjave?</w:t>
      </w:r>
      <w:r>
        <w:rPr>
          <w:rFonts w:ascii="Arial Black" w:hAnsi="Arial Black" w:cs="Arial Black"/>
          <w:b/>
          <w:bCs/>
          <w:sz w:val="16"/>
          <w:szCs w:val="16"/>
        </w:rPr>
        <w:t xml:space="preserve"> </w:t>
      </w:r>
      <w:r>
        <w:rPr>
          <w:rFonts w:ascii="Times New Roman" w:hAnsi="Times New Roman"/>
          <w:sz w:val="16"/>
          <w:szCs w:val="16"/>
        </w:rPr>
        <w:t xml:space="preserve"> </w:t>
      </w:r>
    </w:p>
    <w:p w:rsidR="00DC34CA" w:rsidRPr="00DC34CA" w:rsidRDefault="00DC34CA">
      <w:pPr>
        <w:widowControl w:val="0"/>
        <w:autoSpaceDE w:val="0"/>
        <w:autoSpaceDN w:val="0"/>
        <w:adjustRightInd w:val="0"/>
        <w:spacing w:after="0" w:line="240" w:lineRule="auto"/>
        <w:jc w:val="center"/>
        <w:rPr>
          <w:rFonts w:ascii="Times New Roman" w:hAnsi="Times New Roman"/>
          <w:sz w:val="24"/>
          <w:szCs w:val="24"/>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sidR="00BE5D56">
        <w:rPr>
          <w:rFonts w:ascii="Times New Roman" w:hAnsi="Times New Roman"/>
          <w:noProof/>
          <w:sz w:val="16"/>
          <w:szCs w:val="16"/>
        </w:rPr>
        <w:drawing>
          <wp:inline distT="0" distB="0" distL="0" distR="0">
            <wp:extent cx="5715000" cy="17811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C03DA"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br/>
      </w:r>
      <w:r>
        <w:rPr>
          <w:rFonts w:ascii="Times New Roman" w:hAnsi="Times New Roman"/>
          <w:sz w:val="16"/>
          <w:szCs w:val="16"/>
        </w:rPr>
        <w:br/>
      </w:r>
    </w:p>
    <w:p w:rsidR="000A00B1" w:rsidRPr="00DC34CA" w:rsidRDefault="000A00B1" w:rsidP="000A00B1">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Učenci dobijo sadje ali zelenjavo vsakodnevno pri šolski malici. Sadje in zelenjava sta tudi sestavna dela šolskega kosila. Vključeni smo v Shemo šolskega sadja in zelenjave, iz Evrosada Krško</w:t>
      </w:r>
      <w:r w:rsidR="00681AEF" w:rsidRPr="00DC34CA">
        <w:rPr>
          <w:rFonts w:ascii="Calibri" w:hAnsi="Calibri"/>
          <w:sz w:val="24"/>
          <w:szCs w:val="24"/>
        </w:rPr>
        <w:t xml:space="preserve"> d.o.o.,</w:t>
      </w:r>
      <w:r w:rsidRPr="00DC34CA">
        <w:rPr>
          <w:rFonts w:ascii="Calibri" w:hAnsi="Calibri"/>
          <w:sz w:val="24"/>
          <w:szCs w:val="24"/>
        </w:rPr>
        <w:t xml:space="preserve"> smo </w:t>
      </w:r>
      <w:r w:rsidR="00681AEF" w:rsidRPr="00DC34CA">
        <w:rPr>
          <w:rFonts w:ascii="Calibri" w:hAnsi="Calibri"/>
          <w:sz w:val="24"/>
          <w:szCs w:val="24"/>
        </w:rPr>
        <w:t>celo šolsko leto naročali jabolka (brezplačno)</w:t>
      </w:r>
      <w:r w:rsidRPr="00DC34CA">
        <w:rPr>
          <w:rFonts w:ascii="Calibri" w:hAnsi="Calibri"/>
          <w:sz w:val="24"/>
          <w:szCs w:val="24"/>
        </w:rPr>
        <w:t>, ki jih imajo učenci in otroci vrtca vseskozi na razpolago. Dostikrat se zgodi, da sta ravno sadje in zelenjava tista, ki ostajata na krožniku.</w:t>
      </w:r>
    </w:p>
    <w:p w:rsidR="000C03DA" w:rsidRPr="00681AEF"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Pr="00681AEF"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Default="000C03DA">
      <w:pPr>
        <w:widowControl w:val="0"/>
        <w:autoSpaceDE w:val="0"/>
        <w:autoSpaceDN w:val="0"/>
        <w:adjustRightInd w:val="0"/>
        <w:spacing w:after="0" w:line="240" w:lineRule="auto"/>
        <w:jc w:val="center"/>
        <w:rPr>
          <w:rFonts w:ascii="Times New Roman" w:hAnsi="Times New Roman"/>
          <w:sz w:val="16"/>
          <w:szCs w:val="16"/>
        </w:rPr>
      </w:pPr>
    </w:p>
    <w:p w:rsidR="000C03DA" w:rsidRPr="00DC34CA" w:rsidRDefault="00050300">
      <w:pPr>
        <w:widowControl w:val="0"/>
        <w:autoSpaceDE w:val="0"/>
        <w:autoSpaceDN w:val="0"/>
        <w:adjustRightInd w:val="0"/>
        <w:spacing w:after="0" w:line="240" w:lineRule="auto"/>
        <w:jc w:val="center"/>
        <w:rPr>
          <w:rFonts w:ascii="Calibri" w:hAnsi="Calibri" w:cs="Arial"/>
          <w:sz w:val="24"/>
          <w:szCs w:val="24"/>
        </w:rPr>
      </w:pPr>
      <w:r w:rsidRPr="00DC34CA">
        <w:rPr>
          <w:rFonts w:ascii="Calibri" w:hAnsi="Calibri" w:cs="Arial Black"/>
          <w:bCs/>
          <w:sz w:val="24"/>
          <w:szCs w:val="24"/>
        </w:rPr>
        <w:lastRenderedPageBreak/>
        <w:t>6. Menite, da prehrana na naši šoli ustreza k</w:t>
      </w:r>
      <w:r w:rsidR="00DC34CA" w:rsidRPr="00DC34CA">
        <w:rPr>
          <w:rFonts w:ascii="Calibri" w:hAnsi="Calibri" w:cs="Arial Black"/>
          <w:bCs/>
          <w:sz w:val="24"/>
          <w:szCs w:val="24"/>
        </w:rPr>
        <w:t>r</w:t>
      </w:r>
      <w:r w:rsidRPr="00DC34CA">
        <w:rPr>
          <w:rFonts w:ascii="Calibri" w:hAnsi="Calibri" w:cs="Arial Black"/>
          <w:bCs/>
          <w:sz w:val="24"/>
          <w:szCs w:val="24"/>
        </w:rPr>
        <w:t xml:space="preserve">iterijem zdrave prehrane? </w:t>
      </w:r>
      <w:r w:rsidRPr="00DC34CA">
        <w:rPr>
          <w:rFonts w:ascii="Calibri" w:hAnsi="Calibri"/>
          <w:sz w:val="24"/>
          <w:szCs w:val="24"/>
        </w:rPr>
        <w:t xml:space="preserve"> </w:t>
      </w:r>
    </w:p>
    <w:p w:rsidR="000C03DA" w:rsidRPr="00DC34CA" w:rsidRDefault="000C03DA">
      <w:pPr>
        <w:widowControl w:val="0"/>
        <w:autoSpaceDE w:val="0"/>
        <w:autoSpaceDN w:val="0"/>
        <w:adjustRightInd w:val="0"/>
        <w:spacing w:after="0" w:line="240" w:lineRule="auto"/>
        <w:jc w:val="center"/>
        <w:rPr>
          <w:rFonts w:ascii="Arial" w:hAnsi="Arial" w:cs="Arial"/>
          <w:sz w:val="24"/>
          <w:szCs w:val="24"/>
        </w:rPr>
      </w:pPr>
    </w:p>
    <w:p w:rsidR="00050300" w:rsidRDefault="0005030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br/>
      </w:r>
      <w:r w:rsidR="00BE5D56">
        <w:rPr>
          <w:rFonts w:ascii="Times New Roman" w:hAnsi="Times New Roman"/>
          <w:noProof/>
          <w:sz w:val="16"/>
          <w:szCs w:val="16"/>
        </w:rPr>
        <w:drawing>
          <wp:inline distT="0" distB="0" distL="0" distR="0">
            <wp:extent cx="5715000" cy="178117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1781175"/>
                    </a:xfrm>
                    <a:prstGeom prst="rect">
                      <a:avLst/>
                    </a:prstGeom>
                    <a:noFill/>
                    <a:ln>
                      <a:noFill/>
                    </a:ln>
                  </pic:spPr>
                </pic:pic>
              </a:graphicData>
            </a:graphic>
          </wp:inline>
        </w:drawing>
      </w:r>
    </w:p>
    <w:p w:rsidR="000A00B1" w:rsidRDefault="000A00B1">
      <w:pPr>
        <w:widowControl w:val="0"/>
        <w:autoSpaceDE w:val="0"/>
        <w:autoSpaceDN w:val="0"/>
        <w:adjustRightInd w:val="0"/>
        <w:spacing w:after="0" w:line="240" w:lineRule="auto"/>
        <w:jc w:val="center"/>
        <w:rPr>
          <w:rFonts w:ascii="Times New Roman" w:hAnsi="Times New Roman"/>
          <w:sz w:val="16"/>
          <w:szCs w:val="16"/>
        </w:rPr>
      </w:pPr>
    </w:p>
    <w:p w:rsidR="000A00B1" w:rsidRDefault="000A00B1">
      <w:pPr>
        <w:widowControl w:val="0"/>
        <w:autoSpaceDE w:val="0"/>
        <w:autoSpaceDN w:val="0"/>
        <w:adjustRightInd w:val="0"/>
        <w:spacing w:after="0" w:line="240" w:lineRule="auto"/>
        <w:jc w:val="center"/>
        <w:rPr>
          <w:rFonts w:ascii="Times New Roman" w:hAnsi="Times New Roman"/>
          <w:sz w:val="16"/>
          <w:szCs w:val="16"/>
        </w:rPr>
      </w:pPr>
    </w:p>
    <w:p w:rsidR="000A00B1" w:rsidRDefault="000A00B1">
      <w:pPr>
        <w:widowControl w:val="0"/>
        <w:autoSpaceDE w:val="0"/>
        <w:autoSpaceDN w:val="0"/>
        <w:adjustRightInd w:val="0"/>
        <w:spacing w:after="0" w:line="240" w:lineRule="auto"/>
        <w:jc w:val="center"/>
        <w:rPr>
          <w:rFonts w:ascii="Times New Roman" w:hAnsi="Times New Roman"/>
          <w:sz w:val="16"/>
          <w:szCs w:val="16"/>
        </w:rPr>
      </w:pPr>
    </w:p>
    <w:p w:rsidR="000A00B1" w:rsidRPr="00DC34CA" w:rsidRDefault="000A00B1" w:rsidP="000A00B1">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Zavedamo se, da včasih ponudimo živila, ki so malo manj zdrava, jih imajo pa učenci radi in jih pojejo. Trudimo se, da na jedilnik vključujemo polnozrnata živila, bio živila, dosti sadja in zelenjave, ribe. Vključujemo tudi živila lokalnih pridelovalcev (mleko, med, jagode, maline, krompir, meso). Sok ponudimo le občasno, učenci imajo na razpolago pitno vodo iz pipe.</w:t>
      </w:r>
    </w:p>
    <w:p w:rsidR="000C03DA" w:rsidRDefault="00050300" w:rsidP="00815BF8">
      <w:pPr>
        <w:widowControl w:val="0"/>
        <w:autoSpaceDE w:val="0"/>
        <w:autoSpaceDN w:val="0"/>
        <w:adjustRightInd w:val="0"/>
        <w:spacing w:after="0" w:line="240" w:lineRule="auto"/>
        <w:jc w:val="both"/>
        <w:rPr>
          <w:rFonts w:ascii="Times New Roman" w:hAnsi="Times New Roman"/>
          <w:sz w:val="16"/>
          <w:szCs w:val="16"/>
        </w:rPr>
      </w:pPr>
      <w:r w:rsidRPr="00DC34CA">
        <w:rPr>
          <w:rFonts w:ascii="Calibri" w:hAnsi="Calibri"/>
          <w:sz w:val="16"/>
          <w:szCs w:val="16"/>
        </w:rPr>
        <w:br/>
      </w:r>
      <w:r>
        <w:rPr>
          <w:rFonts w:ascii="Times New Roman" w:hAnsi="Times New Roman"/>
          <w:sz w:val="16"/>
          <w:szCs w:val="16"/>
        </w:rPr>
        <w:br/>
      </w:r>
    </w:p>
    <w:p w:rsidR="00050300" w:rsidRPr="00DC34CA" w:rsidRDefault="00050300">
      <w:pPr>
        <w:widowControl w:val="0"/>
        <w:autoSpaceDE w:val="0"/>
        <w:autoSpaceDN w:val="0"/>
        <w:adjustRightInd w:val="0"/>
        <w:spacing w:after="0" w:line="240" w:lineRule="auto"/>
        <w:jc w:val="center"/>
        <w:rPr>
          <w:rFonts w:ascii="Calibri" w:hAnsi="Calibri"/>
          <w:sz w:val="24"/>
          <w:szCs w:val="24"/>
        </w:rPr>
      </w:pPr>
      <w:r>
        <w:rPr>
          <w:rFonts w:ascii="Times New Roman" w:hAnsi="Times New Roman"/>
          <w:sz w:val="16"/>
          <w:szCs w:val="16"/>
        </w:rPr>
        <w:br/>
      </w:r>
      <w:r>
        <w:rPr>
          <w:rFonts w:ascii="Times New Roman" w:hAnsi="Times New Roman"/>
          <w:sz w:val="16"/>
          <w:szCs w:val="16"/>
        </w:rPr>
        <w:br/>
      </w:r>
      <w:r w:rsidRPr="00DC34CA">
        <w:rPr>
          <w:rFonts w:ascii="Calibri" w:hAnsi="Calibri" w:cs="Arial Black"/>
          <w:bCs/>
          <w:sz w:val="24"/>
          <w:szCs w:val="24"/>
        </w:rPr>
        <w:t xml:space="preserve">7. Vaši predlogi, mnenja, pobude… </w:t>
      </w:r>
      <w:r w:rsidRPr="00DC34CA">
        <w:rPr>
          <w:rFonts w:ascii="Calibri" w:hAnsi="Calibri"/>
          <w:sz w:val="24"/>
          <w:szCs w:val="24"/>
        </w:rPr>
        <w:t xml:space="preserve"> </w:t>
      </w:r>
      <w:r w:rsidRPr="00DC34CA">
        <w:rPr>
          <w:rFonts w:ascii="Calibri" w:hAnsi="Calibri"/>
          <w:sz w:val="24"/>
          <w:szCs w:val="24"/>
        </w:rPr>
        <w:br/>
      </w:r>
    </w:p>
    <w:tbl>
      <w:tblPr>
        <w:tblW w:w="9500" w:type="dxa"/>
        <w:tblInd w:w="5" w:type="dxa"/>
        <w:tblLayout w:type="fixed"/>
        <w:tblCellMar>
          <w:left w:w="0" w:type="dxa"/>
          <w:right w:w="0" w:type="dxa"/>
        </w:tblCellMar>
        <w:tblLook w:val="0000" w:firstRow="0" w:lastRow="0" w:firstColumn="0" w:lastColumn="0" w:noHBand="0" w:noVBand="0"/>
      </w:tblPr>
      <w:tblGrid>
        <w:gridCol w:w="9500"/>
      </w:tblGrid>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rsidP="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Še bolj zdrave obroke. Sploh zjutraj.</w:t>
            </w:r>
          </w:p>
        </w:tc>
      </w:tr>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rsidP="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P</w:t>
            </w:r>
            <w:r w:rsidR="00050300">
              <w:rPr>
                <w:rFonts w:ascii="Times New Roman" w:hAnsi="Times New Roman"/>
                <w:sz w:val="16"/>
                <w:szCs w:val="16"/>
              </w:rPr>
              <w:t xml:space="preserve">remajhna </w:t>
            </w:r>
            <w:r>
              <w:rPr>
                <w:rFonts w:ascii="Times New Roman" w:hAnsi="Times New Roman"/>
                <w:sz w:val="16"/>
                <w:szCs w:val="16"/>
              </w:rPr>
              <w:t xml:space="preserve">količina malice! Ne </w:t>
            </w:r>
            <w:r w:rsidR="00050300">
              <w:rPr>
                <w:rFonts w:ascii="Times New Roman" w:hAnsi="Times New Roman"/>
                <w:sz w:val="16"/>
                <w:szCs w:val="16"/>
              </w:rPr>
              <w:t>more otrok v 7</w:t>
            </w:r>
            <w:r w:rsidR="00815BF8">
              <w:rPr>
                <w:rFonts w:ascii="Times New Roman" w:hAnsi="Times New Roman"/>
                <w:sz w:val="16"/>
                <w:szCs w:val="16"/>
              </w:rPr>
              <w:t>.</w:t>
            </w:r>
            <w:r w:rsidR="00050300">
              <w:rPr>
                <w:rFonts w:ascii="Times New Roman" w:hAnsi="Times New Roman"/>
                <w:sz w:val="16"/>
                <w:szCs w:val="16"/>
              </w:rPr>
              <w:t xml:space="preserve"> razredu in otrok v tretjem dobit</w:t>
            </w:r>
            <w:r>
              <w:rPr>
                <w:rFonts w:ascii="Times New Roman" w:hAnsi="Times New Roman"/>
                <w:sz w:val="16"/>
                <w:szCs w:val="16"/>
              </w:rPr>
              <w:t>i</w:t>
            </w:r>
            <w:r w:rsidR="00050300">
              <w:rPr>
                <w:rFonts w:ascii="Times New Roman" w:hAnsi="Times New Roman"/>
                <w:sz w:val="16"/>
                <w:szCs w:val="16"/>
              </w:rPr>
              <w:t xml:space="preserve"> enako </w:t>
            </w:r>
            <w:r>
              <w:rPr>
                <w:rFonts w:ascii="Times New Roman" w:hAnsi="Times New Roman"/>
                <w:sz w:val="16"/>
                <w:szCs w:val="16"/>
              </w:rPr>
              <w:t>količino. Za starejše je včasih premalo.</w:t>
            </w:r>
          </w:p>
        </w:tc>
      </w:tr>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rsidP="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V</w:t>
            </w:r>
            <w:r w:rsidR="00050300">
              <w:rPr>
                <w:rFonts w:ascii="Times New Roman" w:hAnsi="Times New Roman"/>
                <w:sz w:val="16"/>
                <w:szCs w:val="16"/>
              </w:rPr>
              <w:t xml:space="preserve">oda, manj </w:t>
            </w:r>
            <w:r w:rsidR="000A00B1">
              <w:rPr>
                <w:rFonts w:ascii="Times New Roman" w:hAnsi="Times New Roman"/>
                <w:sz w:val="16"/>
                <w:szCs w:val="16"/>
              </w:rPr>
              <w:t xml:space="preserve">ogljikovih hidratov, </w:t>
            </w:r>
            <w:r>
              <w:rPr>
                <w:rFonts w:ascii="Times New Roman" w:hAnsi="Times New Roman"/>
                <w:sz w:val="16"/>
                <w:szCs w:val="16"/>
              </w:rPr>
              <w:t>manj sladkih živil.</w:t>
            </w:r>
          </w:p>
        </w:tc>
      </w:tr>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S</w:t>
            </w:r>
            <w:r w:rsidR="00050300">
              <w:rPr>
                <w:rFonts w:ascii="Times New Roman" w:hAnsi="Times New Roman"/>
                <w:sz w:val="16"/>
                <w:szCs w:val="16"/>
              </w:rPr>
              <w:t>amo tako naprej - imam vrtčevskega otroka in smo zelo zadovoljni s prehrano</w:t>
            </w:r>
            <w:r>
              <w:rPr>
                <w:rFonts w:ascii="Times New Roman" w:hAnsi="Times New Roman"/>
                <w:sz w:val="16"/>
                <w:szCs w:val="16"/>
              </w:rPr>
              <w:t>.</w:t>
            </w:r>
          </w:p>
        </w:tc>
      </w:tr>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Č</w:t>
            </w:r>
            <w:r w:rsidR="00050300">
              <w:rPr>
                <w:rFonts w:ascii="Times New Roman" w:hAnsi="Times New Roman"/>
                <w:sz w:val="16"/>
                <w:szCs w:val="16"/>
              </w:rPr>
              <w:t>udovito bi bilo, če bi otroci pojedli manj kruha.</w:t>
            </w:r>
          </w:p>
        </w:tc>
      </w:tr>
      <w:tr w:rsidR="00050300" w:rsidTr="000C03DA">
        <w:tblPrEx>
          <w:tblCellMar>
            <w:top w:w="0" w:type="dxa"/>
            <w:left w:w="0" w:type="dxa"/>
            <w:bottom w:w="0" w:type="dxa"/>
            <w:right w:w="0" w:type="dxa"/>
          </w:tblCellMar>
        </w:tblPrEx>
        <w:trPr>
          <w:trHeight w:val="400"/>
        </w:trPr>
        <w:tc>
          <w:tcPr>
            <w:tcW w:w="9500" w:type="dxa"/>
            <w:tcBorders>
              <w:top w:val="single" w:sz="4" w:space="0" w:color="auto"/>
              <w:left w:val="single" w:sz="4" w:space="0" w:color="auto"/>
              <w:bottom w:val="single" w:sz="4" w:space="0" w:color="auto"/>
              <w:right w:val="single" w:sz="4" w:space="0" w:color="auto"/>
            </w:tcBorders>
            <w:vAlign w:val="center"/>
          </w:tcPr>
          <w:p w:rsidR="00050300" w:rsidRDefault="000C03DA" w:rsidP="000C03DA">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V</w:t>
            </w:r>
            <w:r w:rsidR="00050300">
              <w:rPr>
                <w:rFonts w:ascii="Times New Roman" w:hAnsi="Times New Roman"/>
                <w:sz w:val="16"/>
                <w:szCs w:val="16"/>
              </w:rPr>
              <w:t>eč pijače (vode) pri kosilu</w:t>
            </w:r>
            <w:r>
              <w:rPr>
                <w:rFonts w:ascii="Times New Roman" w:hAnsi="Times New Roman"/>
                <w:sz w:val="16"/>
                <w:szCs w:val="16"/>
              </w:rPr>
              <w:t>.</w:t>
            </w:r>
          </w:p>
        </w:tc>
      </w:tr>
    </w:tbl>
    <w:p w:rsidR="00815BF8" w:rsidRDefault="00815BF8" w:rsidP="00681AEF">
      <w:pPr>
        <w:widowControl w:val="0"/>
        <w:autoSpaceDE w:val="0"/>
        <w:autoSpaceDN w:val="0"/>
        <w:adjustRightInd w:val="0"/>
        <w:spacing w:after="0" w:line="240" w:lineRule="auto"/>
        <w:rPr>
          <w:rFonts w:ascii="Times New Roman" w:hAnsi="Times New Roman"/>
          <w:sz w:val="16"/>
          <w:szCs w:val="16"/>
        </w:rPr>
      </w:pPr>
    </w:p>
    <w:p w:rsidR="00815BF8" w:rsidRDefault="00815BF8" w:rsidP="00681AEF">
      <w:pPr>
        <w:widowControl w:val="0"/>
        <w:autoSpaceDE w:val="0"/>
        <w:autoSpaceDN w:val="0"/>
        <w:adjustRightInd w:val="0"/>
        <w:spacing w:after="0" w:line="240" w:lineRule="auto"/>
        <w:rPr>
          <w:rFonts w:ascii="Times New Roman" w:hAnsi="Times New Roman"/>
          <w:sz w:val="16"/>
          <w:szCs w:val="16"/>
        </w:rPr>
      </w:pPr>
    </w:p>
    <w:p w:rsidR="00815BF8" w:rsidRPr="00DC34CA" w:rsidRDefault="00815BF8"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 xml:space="preserve">Pri kosilu si vsak učenec vzame kruh, če ga želi. Če poje celotno kosilo, kruha ne potrebuje. </w:t>
      </w:r>
    </w:p>
    <w:p w:rsidR="00815BF8" w:rsidRPr="00DC34CA" w:rsidRDefault="00815BF8" w:rsidP="00DC34CA">
      <w:pPr>
        <w:widowControl w:val="0"/>
        <w:autoSpaceDE w:val="0"/>
        <w:autoSpaceDN w:val="0"/>
        <w:adjustRightInd w:val="0"/>
        <w:spacing w:after="0" w:line="240" w:lineRule="auto"/>
        <w:jc w:val="both"/>
        <w:rPr>
          <w:rFonts w:ascii="Calibri" w:hAnsi="Calibri"/>
          <w:sz w:val="24"/>
          <w:szCs w:val="24"/>
        </w:rPr>
      </w:pPr>
    </w:p>
    <w:p w:rsidR="00815BF8" w:rsidRPr="00DC34CA" w:rsidRDefault="00815BF8"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Sicer pa je kruh (štručke, občasno peciva) kot ogljikov hidrat sestavni del malice in s tem pomemben vir energije.</w:t>
      </w:r>
    </w:p>
    <w:p w:rsidR="00815BF8" w:rsidRPr="00DC34CA" w:rsidRDefault="00815BF8" w:rsidP="00DC34CA">
      <w:pPr>
        <w:widowControl w:val="0"/>
        <w:autoSpaceDE w:val="0"/>
        <w:autoSpaceDN w:val="0"/>
        <w:adjustRightInd w:val="0"/>
        <w:spacing w:after="0" w:line="240" w:lineRule="auto"/>
        <w:jc w:val="both"/>
        <w:rPr>
          <w:rFonts w:ascii="Calibri" w:hAnsi="Calibri"/>
          <w:sz w:val="24"/>
          <w:szCs w:val="24"/>
        </w:rPr>
      </w:pPr>
    </w:p>
    <w:p w:rsidR="00C75349" w:rsidRPr="00DC34CA" w:rsidRDefault="00815BF8"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Otrok v sedmem in tretjem razredu ne dobi enako količino malice.</w:t>
      </w:r>
      <w:r w:rsidR="00ED7BCF" w:rsidRPr="00DC34CA">
        <w:rPr>
          <w:rFonts w:ascii="Calibri" w:hAnsi="Calibri"/>
          <w:sz w:val="24"/>
          <w:szCs w:val="24"/>
        </w:rPr>
        <w:t xml:space="preserve"> </w:t>
      </w:r>
      <w:r w:rsidR="00ED7BCF" w:rsidRPr="00DC34CA">
        <w:rPr>
          <w:rFonts w:ascii="Calibri" w:hAnsi="Calibri"/>
          <w:b/>
          <w:sz w:val="24"/>
          <w:szCs w:val="24"/>
        </w:rPr>
        <w:t>Količinsko malica v 3. in 7.</w:t>
      </w:r>
      <w:r w:rsidR="00ED7BCF" w:rsidRPr="00DC34CA">
        <w:rPr>
          <w:rFonts w:ascii="Calibri" w:hAnsi="Calibri"/>
          <w:sz w:val="24"/>
          <w:szCs w:val="24"/>
        </w:rPr>
        <w:t xml:space="preserve"> </w:t>
      </w:r>
      <w:r w:rsidR="00ED7BCF" w:rsidRPr="00DC34CA">
        <w:rPr>
          <w:rFonts w:ascii="Calibri" w:hAnsi="Calibri"/>
          <w:b/>
          <w:sz w:val="24"/>
          <w:szCs w:val="24"/>
        </w:rPr>
        <w:t>razredu ni enaka!</w:t>
      </w:r>
      <w:r w:rsidRPr="00DC34CA">
        <w:rPr>
          <w:rFonts w:ascii="Calibri" w:hAnsi="Calibri"/>
          <w:sz w:val="24"/>
          <w:szCs w:val="24"/>
        </w:rPr>
        <w:t xml:space="preserve"> Učenci v </w:t>
      </w:r>
      <w:r w:rsidR="00ED7BCF" w:rsidRPr="00DC34CA">
        <w:rPr>
          <w:rFonts w:ascii="Calibri" w:hAnsi="Calibri"/>
          <w:sz w:val="24"/>
          <w:szCs w:val="24"/>
        </w:rPr>
        <w:t>vseh</w:t>
      </w:r>
      <w:r w:rsidRPr="00DC34CA">
        <w:rPr>
          <w:rFonts w:ascii="Calibri" w:hAnsi="Calibri"/>
          <w:sz w:val="24"/>
          <w:szCs w:val="24"/>
        </w:rPr>
        <w:t xml:space="preserve"> razredih, ki želijo večjo količino hrane in jo gredo iskat v razdelilnico, jo tudi dobijo.</w:t>
      </w:r>
    </w:p>
    <w:p w:rsidR="00C75349" w:rsidRPr="00DC34CA" w:rsidRDefault="00815BF8" w:rsidP="00DC34CA">
      <w:pPr>
        <w:widowControl w:val="0"/>
        <w:autoSpaceDE w:val="0"/>
        <w:autoSpaceDN w:val="0"/>
        <w:adjustRightInd w:val="0"/>
        <w:spacing w:after="0" w:line="240" w:lineRule="auto"/>
        <w:jc w:val="both"/>
        <w:rPr>
          <w:rFonts w:ascii="Calibri" w:hAnsi="Calibri"/>
          <w:sz w:val="24"/>
          <w:szCs w:val="24"/>
        </w:rPr>
      </w:pPr>
      <w:r w:rsidRPr="00DC34CA">
        <w:rPr>
          <w:rFonts w:ascii="Calibri" w:hAnsi="Calibri"/>
          <w:sz w:val="24"/>
          <w:szCs w:val="24"/>
        </w:rPr>
        <w:t>Pitna voda je dostopna vsem učencem.</w:t>
      </w:r>
    </w:p>
    <w:p w:rsidR="00DC34CA" w:rsidRDefault="00DC34CA" w:rsidP="00815BF8">
      <w:pPr>
        <w:widowControl w:val="0"/>
        <w:autoSpaceDE w:val="0"/>
        <w:autoSpaceDN w:val="0"/>
        <w:adjustRightInd w:val="0"/>
        <w:spacing w:after="0" w:line="240" w:lineRule="auto"/>
        <w:jc w:val="both"/>
        <w:rPr>
          <w:rFonts w:ascii="Calibri" w:hAnsi="Calibri"/>
          <w:sz w:val="24"/>
          <w:szCs w:val="24"/>
        </w:rPr>
      </w:pPr>
    </w:p>
    <w:p w:rsidR="00815BF8" w:rsidRPr="00DC34CA" w:rsidRDefault="00815BF8" w:rsidP="00DC34CA">
      <w:pPr>
        <w:widowControl w:val="0"/>
        <w:autoSpaceDE w:val="0"/>
        <w:autoSpaceDN w:val="0"/>
        <w:adjustRightInd w:val="0"/>
        <w:spacing w:after="0" w:line="240" w:lineRule="auto"/>
        <w:jc w:val="right"/>
        <w:rPr>
          <w:rFonts w:ascii="Calibri" w:hAnsi="Calibri"/>
          <w:sz w:val="18"/>
          <w:szCs w:val="18"/>
        </w:rPr>
      </w:pPr>
      <w:r w:rsidRPr="00DC34CA">
        <w:rPr>
          <w:rFonts w:ascii="Calibri" w:hAnsi="Calibri"/>
          <w:sz w:val="18"/>
          <w:szCs w:val="18"/>
        </w:rPr>
        <w:t>Dušanka Filipič, vodja šolske prehrane</w:t>
      </w:r>
    </w:p>
    <w:sectPr w:rsidR="00815BF8" w:rsidRPr="00DC34CA">
      <w:headerReference w:type="default" r:id="rId12"/>
      <w:footerReference w:type="default" r:id="rId13"/>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3DC" w:rsidRDefault="009F23DC">
      <w:pPr>
        <w:spacing w:after="0" w:line="240" w:lineRule="auto"/>
      </w:pPr>
      <w:r>
        <w:separator/>
      </w:r>
    </w:p>
  </w:endnote>
  <w:endnote w:type="continuationSeparator" w:id="0">
    <w:p w:rsidR="009F23DC" w:rsidRDefault="009F2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4E" w:rsidRDefault="00DC0F4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3DC" w:rsidRDefault="009F23DC">
      <w:pPr>
        <w:spacing w:after="0" w:line="240" w:lineRule="auto"/>
      </w:pPr>
      <w:r>
        <w:separator/>
      </w:r>
    </w:p>
  </w:footnote>
  <w:footnote w:type="continuationSeparator" w:id="0">
    <w:p w:rsidR="009F23DC" w:rsidRDefault="009F2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F4E" w:rsidRDefault="00DC0F4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89"/>
    <w:rsid w:val="00001C87"/>
    <w:rsid w:val="00050300"/>
    <w:rsid w:val="000A00B1"/>
    <w:rsid w:val="000C03DA"/>
    <w:rsid w:val="001E66A3"/>
    <w:rsid w:val="00446DEA"/>
    <w:rsid w:val="00594B29"/>
    <w:rsid w:val="005F2D42"/>
    <w:rsid w:val="00681AEF"/>
    <w:rsid w:val="006A5B89"/>
    <w:rsid w:val="00812BEF"/>
    <w:rsid w:val="00815BF8"/>
    <w:rsid w:val="009A7EC3"/>
    <w:rsid w:val="009F23DC"/>
    <w:rsid w:val="00B9789C"/>
    <w:rsid w:val="00BE5D56"/>
    <w:rsid w:val="00BF4D4D"/>
    <w:rsid w:val="00C06543"/>
    <w:rsid w:val="00C75349"/>
    <w:rsid w:val="00DC0F4E"/>
    <w:rsid w:val="00DC34CA"/>
    <w:rsid w:val="00E04850"/>
    <w:rsid w:val="00ED7B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8B0A59-4C41-476A-94EF-CD51E3768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03DA"/>
    <w:pPr>
      <w:tabs>
        <w:tab w:val="center" w:pos="4536"/>
        <w:tab w:val="right" w:pos="9072"/>
      </w:tabs>
    </w:pPr>
  </w:style>
  <w:style w:type="character" w:customStyle="1" w:styleId="GlavaZnak">
    <w:name w:val="Glava Znak"/>
    <w:basedOn w:val="Privzetapisavaodstavka"/>
    <w:link w:val="Glava"/>
    <w:uiPriority w:val="99"/>
    <w:locked/>
    <w:rsid w:val="000C03DA"/>
    <w:rPr>
      <w:rFonts w:cs="Times New Roman"/>
    </w:rPr>
  </w:style>
  <w:style w:type="paragraph" w:styleId="Noga">
    <w:name w:val="footer"/>
    <w:basedOn w:val="Navaden"/>
    <w:link w:val="NogaZnak"/>
    <w:uiPriority w:val="99"/>
    <w:unhideWhenUsed/>
    <w:rsid w:val="000C03DA"/>
    <w:pPr>
      <w:tabs>
        <w:tab w:val="center" w:pos="4536"/>
        <w:tab w:val="right" w:pos="9072"/>
      </w:tabs>
    </w:pPr>
  </w:style>
  <w:style w:type="character" w:customStyle="1" w:styleId="NogaZnak">
    <w:name w:val="Noga Znak"/>
    <w:basedOn w:val="Privzetapisavaodstavka"/>
    <w:link w:val="Noga"/>
    <w:uiPriority w:val="99"/>
    <w:locked/>
    <w:rsid w:val="000C03DA"/>
    <w:rPr>
      <w:rFonts w:cs="Times New Roman"/>
    </w:rPr>
  </w:style>
  <w:style w:type="paragraph" w:styleId="Besedilooblaka">
    <w:name w:val="Balloon Text"/>
    <w:basedOn w:val="Navaden"/>
    <w:link w:val="BesedilooblakaZnak"/>
    <w:uiPriority w:val="99"/>
    <w:semiHidden/>
    <w:unhideWhenUsed/>
    <w:rsid w:val="00BF4D4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BF4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2612</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www.1ka.si</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www.1ka.si</dc:title>
  <dc:subject/>
  <dc:creator>www.1ka.si</dc:creator>
  <cp:keywords/>
  <dc:description/>
  <cp:lastModifiedBy>Metka Krošelj</cp:lastModifiedBy>
  <cp:revision>2</cp:revision>
  <dcterms:created xsi:type="dcterms:W3CDTF">2016-07-04T07:13:00Z</dcterms:created>
  <dcterms:modified xsi:type="dcterms:W3CDTF">2016-07-04T07:13:00Z</dcterms:modified>
</cp:coreProperties>
</file>